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BB" w:rsidRDefault="009839BB" w:rsidP="009839BB">
      <w:pPr>
        <w:spacing w:after="0" w:line="360" w:lineRule="auto"/>
        <w:jc w:val="center"/>
        <w:rPr>
          <w:rFonts w:cs="Times New Roman"/>
          <w:b/>
          <w:u w:val="single"/>
        </w:rPr>
      </w:pPr>
      <w:r w:rsidRPr="00C9447A">
        <w:rPr>
          <w:rFonts w:cs="Times New Roman"/>
          <w:b/>
          <w:u w:val="single"/>
        </w:rPr>
        <w:t>RAPORT  Z BADAŃ Z KWIETNIA 2009 R.</w:t>
      </w:r>
      <w:r w:rsidR="00991212">
        <w:rPr>
          <w:rFonts w:cs="Times New Roman"/>
          <w:b/>
          <w:u w:val="single"/>
        </w:rPr>
        <w:t>, DOTYCZĄCE TOŻSAMOŚCI UŻYTKOWNIKÓW FORÓW INTERNETOWYCH</w:t>
      </w:r>
      <w:r w:rsidR="00C9447A" w:rsidRPr="00C9447A">
        <w:rPr>
          <w:rFonts w:cs="Times New Roman"/>
          <w:b/>
          <w:u w:val="single"/>
        </w:rPr>
        <w:t xml:space="preserve"> </w:t>
      </w:r>
    </w:p>
    <w:p w:rsidR="00991212" w:rsidRPr="00C9447A" w:rsidRDefault="00991212" w:rsidP="009839BB">
      <w:pPr>
        <w:spacing w:after="0" w:line="360" w:lineRule="auto"/>
        <w:jc w:val="center"/>
        <w:rPr>
          <w:rFonts w:cs="Times New Roman"/>
          <w:b/>
          <w:u w:val="single"/>
        </w:rPr>
      </w:pPr>
    </w:p>
    <w:p w:rsidR="00C9447A" w:rsidRDefault="00C9447A" w:rsidP="009839BB">
      <w:pPr>
        <w:spacing w:after="0" w:line="360" w:lineRule="auto"/>
        <w:jc w:val="center"/>
        <w:rPr>
          <w:rFonts w:cs="Times New Roman"/>
        </w:rPr>
      </w:pPr>
      <w:r>
        <w:rPr>
          <w:rFonts w:cs="Times New Roman"/>
        </w:rPr>
        <w:t>ANALIZA ODPOWIEDZI NA POSZCZEGÓLNE PYTANIA</w:t>
      </w:r>
    </w:p>
    <w:p w:rsidR="00615B79" w:rsidRPr="003A0000" w:rsidRDefault="00615B79" w:rsidP="003A0000">
      <w:pPr>
        <w:spacing w:after="0" w:line="360" w:lineRule="auto"/>
        <w:ind w:firstLine="708"/>
        <w:jc w:val="both"/>
        <w:rPr>
          <w:rFonts w:cs="Times New Roman"/>
        </w:rPr>
      </w:pPr>
      <w:r w:rsidRPr="003A0000">
        <w:rPr>
          <w:rFonts w:cs="Times New Roman"/>
        </w:rPr>
        <w:t>Celem badań było znalezienie odpowiedzi na pytania dotyczące tożsamości użytkownik</w:t>
      </w:r>
      <w:r w:rsidR="00F46C39" w:rsidRPr="003A0000">
        <w:rPr>
          <w:rFonts w:cs="Times New Roman"/>
        </w:rPr>
        <w:t xml:space="preserve">ów forów internetowych. Wybrano do </w:t>
      </w:r>
      <w:r w:rsidRPr="003A0000">
        <w:rPr>
          <w:rFonts w:cs="Times New Roman"/>
        </w:rPr>
        <w:t>badań</w:t>
      </w:r>
      <w:r w:rsidR="00F46C39" w:rsidRPr="003A0000">
        <w:rPr>
          <w:rFonts w:cs="Times New Roman"/>
        </w:rPr>
        <w:t xml:space="preserve"> własnych</w:t>
      </w:r>
      <w:r w:rsidRPr="003A0000">
        <w:rPr>
          <w:rFonts w:cs="Times New Roman"/>
        </w:rPr>
        <w:t xml:space="preserve"> strefę forów i</w:t>
      </w:r>
      <w:r w:rsidR="003A0000">
        <w:rPr>
          <w:rFonts w:cs="Times New Roman"/>
        </w:rPr>
        <w:t>nternetowych, gdyż są one miejsc</w:t>
      </w:r>
      <w:r w:rsidRPr="003A0000">
        <w:rPr>
          <w:rFonts w:cs="Times New Roman"/>
        </w:rPr>
        <w:t>em spotkań wielu ludzi o różnych poglądach, zachowaniach i nastaw</w:t>
      </w:r>
      <w:r w:rsidR="003A0000">
        <w:rPr>
          <w:rFonts w:cs="Times New Roman"/>
        </w:rPr>
        <w:t xml:space="preserve">ieniach do innych użytkowników. </w:t>
      </w:r>
      <w:r w:rsidRPr="003A0000">
        <w:rPr>
          <w:rFonts w:cs="Times New Roman"/>
        </w:rPr>
        <w:t>Wyniki badań miały okreś</w:t>
      </w:r>
      <w:r w:rsidR="00F46C39" w:rsidRPr="003A0000">
        <w:rPr>
          <w:rFonts w:cs="Times New Roman"/>
        </w:rPr>
        <w:t>lić, jakie czynniki kształtują i</w:t>
      </w:r>
      <w:r w:rsidRPr="003A0000">
        <w:rPr>
          <w:rFonts w:cs="Times New Roman"/>
        </w:rPr>
        <w:t>nternetową tożsamość jednostek, od czego zależy ich podejście do uczestnictwa w forum oraz w jaki sposób wykorzystują toż</w:t>
      </w:r>
      <w:r w:rsidR="00F46C39" w:rsidRPr="003A0000">
        <w:rPr>
          <w:rFonts w:cs="Times New Roman"/>
        </w:rPr>
        <w:t xml:space="preserve">samość skonstruowaną </w:t>
      </w:r>
      <w:r w:rsidRPr="003A0000">
        <w:rPr>
          <w:rFonts w:cs="Times New Roman"/>
        </w:rPr>
        <w:t>na potrzeby forum.</w:t>
      </w:r>
    </w:p>
    <w:p w:rsidR="003A0000" w:rsidRPr="003A0000" w:rsidRDefault="003A0000" w:rsidP="003A0000">
      <w:pPr>
        <w:autoSpaceDE w:val="0"/>
        <w:autoSpaceDN w:val="0"/>
        <w:adjustRightInd w:val="0"/>
        <w:spacing w:after="0" w:line="360" w:lineRule="auto"/>
        <w:jc w:val="both"/>
        <w:rPr>
          <w:rFonts w:cs="Times New Roman"/>
        </w:rPr>
      </w:pPr>
    </w:p>
    <w:p w:rsidR="00615B79" w:rsidRPr="003A0000" w:rsidRDefault="00615B79" w:rsidP="003A0000">
      <w:pPr>
        <w:autoSpaceDE w:val="0"/>
        <w:autoSpaceDN w:val="0"/>
        <w:adjustRightInd w:val="0"/>
        <w:spacing w:after="0" w:line="360" w:lineRule="auto"/>
        <w:ind w:firstLine="360"/>
        <w:jc w:val="both"/>
        <w:rPr>
          <w:rFonts w:cs="Times New Roman"/>
        </w:rPr>
      </w:pPr>
      <w:r w:rsidRPr="003A0000">
        <w:rPr>
          <w:rFonts w:cs="Times New Roman"/>
        </w:rPr>
        <w:t xml:space="preserve">Najwięcej użytkowników, którzy udzielili odpowiedzi na pytania kwestionariusza, „pochodzi” z wielotematycznego forum wizaz.pl; blisko jedna trzecia respondentów, 177 osób, to właśnie użytkownicy tego forum. Pod względem ilości odpowiedzi użytkownicy, czy może raczej użytkowniczki Wizażu zostawiły użytkowników innych forów daleko w tyle. Z forum.motocykle.slask.pl odpowiedziało 49 użytkowników, co stanowi 9% całości, w dalszej kolejności pod tym względem znaleźli się użytkownicy z forum racjonalista.pl (6,5%), forum.ateista.pl (5%), aquaforum.pl i historycy.org (po 4,8%) oraz klub.senior.pl (4%). </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505450" cy="3743325"/>
            <wp:effectExtent l="19050" t="0" r="19050" b="0"/>
            <wp:docPr id="1" name="Obiek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171E" w:rsidRPr="003A0000" w:rsidRDefault="005A56D3" w:rsidP="003A0000">
      <w:pPr>
        <w:autoSpaceDE w:val="0"/>
        <w:autoSpaceDN w:val="0"/>
        <w:adjustRightInd w:val="0"/>
        <w:spacing w:after="0" w:line="360" w:lineRule="auto"/>
        <w:ind w:firstLine="360"/>
        <w:jc w:val="both"/>
        <w:rPr>
          <w:rFonts w:cs="Times New Roman"/>
        </w:rPr>
      </w:pPr>
      <w:r w:rsidRPr="003A0000">
        <w:rPr>
          <w:rFonts w:cs="Times New Roman"/>
        </w:rPr>
        <w:tab/>
      </w:r>
    </w:p>
    <w:p w:rsidR="00615B79" w:rsidRPr="003A0000" w:rsidRDefault="00615B79" w:rsidP="003A0000">
      <w:pPr>
        <w:autoSpaceDE w:val="0"/>
        <w:autoSpaceDN w:val="0"/>
        <w:adjustRightInd w:val="0"/>
        <w:spacing w:after="0" w:line="360" w:lineRule="auto"/>
        <w:ind w:firstLine="360"/>
        <w:jc w:val="both"/>
        <w:rPr>
          <w:rFonts w:cs="Times New Roman"/>
        </w:rPr>
      </w:pPr>
      <w:r w:rsidRPr="003A0000">
        <w:rPr>
          <w:rFonts w:cs="Times New Roman"/>
        </w:rPr>
        <w:lastRenderedPageBreak/>
        <w:t>Ankietę wypełniło 314 kobiet (58% całości) i 227 mężczyzn (42%). 27,5% respondentów mieszka w mi</w:t>
      </w:r>
      <w:r w:rsidR="009744AD">
        <w:rPr>
          <w:rFonts w:cs="Times New Roman"/>
        </w:rPr>
        <w:t>astach</w:t>
      </w:r>
      <w:r w:rsidRPr="003A0000">
        <w:rPr>
          <w:rFonts w:cs="Times New Roman"/>
        </w:rPr>
        <w:t xml:space="preserve"> od 100 do 500 tysięcy mieszkańców, </w:t>
      </w:r>
      <w:r w:rsidR="006916FD">
        <w:rPr>
          <w:rFonts w:cs="Times New Roman"/>
        </w:rPr>
        <w:t>natomiast niewiele mniej – w miastach</w:t>
      </w:r>
      <w:r w:rsidRPr="003A0000">
        <w:rPr>
          <w:rFonts w:cs="Times New Roman"/>
        </w:rPr>
        <w:t xml:space="preserve"> powyżej 500 tysięcy. Najmniej użytkowników, bo zaledwie 71, pochodzi z miast od 50 do 100 tysięcy mieszkańców. Najwięcej respondentów uzyskało wykształcenie średnie (190 osób), natomiast w dalszej kolejn</w:t>
      </w:r>
      <w:r w:rsidR="00B65E36" w:rsidRPr="003A0000">
        <w:rPr>
          <w:rFonts w:cs="Times New Roman"/>
        </w:rPr>
        <w:t>ości – wyższe magisterskie</w:t>
      </w:r>
      <w:r w:rsidRPr="003A0000">
        <w:rPr>
          <w:rFonts w:cs="Times New Roman"/>
        </w:rPr>
        <w:t xml:space="preserve"> i gimnazjalne. Najwięcej wśród r</w:t>
      </w:r>
      <w:r w:rsidR="00763CA7" w:rsidRPr="003A0000">
        <w:rPr>
          <w:rFonts w:cs="Times New Roman"/>
        </w:rPr>
        <w:t>espondentów jest studentów</w:t>
      </w:r>
      <w:r w:rsidRPr="003A0000">
        <w:rPr>
          <w:rFonts w:cs="Times New Roman"/>
        </w:rPr>
        <w:t xml:space="preserve"> i uczniów</w:t>
      </w:r>
      <w:r w:rsidR="00763CA7" w:rsidRPr="003A0000">
        <w:rPr>
          <w:rFonts w:cs="Times New Roman"/>
        </w:rPr>
        <w:t>.</w:t>
      </w:r>
      <w:r w:rsidRPr="003A0000">
        <w:rPr>
          <w:rFonts w:cs="Times New Roman"/>
        </w:rPr>
        <w:t xml:space="preserve"> Wśród respondentów znalazło się też sporo przedstawicieli wolnych zawodów i specjalistów oraz pracowników usług,  administracji lub pracowników technicznych.</w:t>
      </w:r>
    </w:p>
    <w:p w:rsidR="00615B79" w:rsidRPr="003A0000" w:rsidRDefault="00615B79" w:rsidP="006916FD">
      <w:pPr>
        <w:widowControl w:val="0"/>
        <w:autoSpaceDE w:val="0"/>
        <w:autoSpaceDN w:val="0"/>
        <w:adjustRightInd w:val="0"/>
        <w:spacing w:after="0" w:line="360" w:lineRule="auto"/>
        <w:ind w:firstLine="360"/>
        <w:jc w:val="both"/>
        <w:rPr>
          <w:rFonts w:cs="Times New Roman"/>
        </w:rPr>
      </w:pPr>
      <w:r w:rsidRPr="003A0000">
        <w:rPr>
          <w:rFonts w:cs="Times New Roman"/>
          <w:noProof/>
        </w:rPr>
        <w:drawing>
          <wp:inline distT="0" distB="0" distL="0" distR="0">
            <wp:extent cx="5305425" cy="1905000"/>
            <wp:effectExtent l="19050" t="0" r="9525" b="0"/>
            <wp:docPr id="2" name="Obiek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57B0" w:rsidRPr="003A0000" w:rsidRDefault="00615B79" w:rsidP="003A0000">
      <w:pPr>
        <w:spacing w:after="0" w:line="360" w:lineRule="auto"/>
        <w:jc w:val="both"/>
        <w:rPr>
          <w:rFonts w:cs="Times New Roman"/>
        </w:rPr>
      </w:pPr>
      <w:r w:rsidRPr="003A0000">
        <w:rPr>
          <w:rFonts w:cs="Times New Roman"/>
          <w:noProof/>
        </w:rPr>
        <w:drawing>
          <wp:inline distT="0" distB="0" distL="0" distR="0">
            <wp:extent cx="5743575" cy="2171700"/>
            <wp:effectExtent l="19050" t="0" r="9525" b="0"/>
            <wp:docPr id="4" name="Wykres 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638800" cy="2085975"/>
            <wp:effectExtent l="19050" t="0" r="19050" b="0"/>
            <wp:docPr id="5" name="Wykres 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171E" w:rsidRPr="003A0000" w:rsidRDefault="006D5F49" w:rsidP="003A0000">
      <w:pPr>
        <w:spacing w:after="0" w:line="360" w:lineRule="auto"/>
        <w:ind w:firstLine="708"/>
        <w:jc w:val="both"/>
        <w:rPr>
          <w:rFonts w:cs="Times New Roman"/>
        </w:rPr>
      </w:pPr>
      <w:r w:rsidRPr="003A0000">
        <w:rPr>
          <w:rFonts w:cs="Times New Roman"/>
          <w:noProof/>
        </w:rPr>
        <w:lastRenderedPageBreak/>
        <w:drawing>
          <wp:inline distT="0" distB="0" distL="0" distR="0">
            <wp:extent cx="5486400" cy="3810000"/>
            <wp:effectExtent l="19050" t="0" r="19050" b="0"/>
            <wp:docPr id="64" name="Obiek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A0000">
        <w:rPr>
          <w:rFonts w:cs="Times New Roman"/>
        </w:rPr>
        <w:t xml:space="preserve"> </w:t>
      </w:r>
      <w:r w:rsidRPr="003A0000">
        <w:rPr>
          <w:rFonts w:cs="Times New Roman"/>
        </w:rPr>
        <w:tab/>
      </w:r>
    </w:p>
    <w:p w:rsidR="00615B79" w:rsidRPr="003A0000" w:rsidRDefault="00615B79" w:rsidP="003A0000">
      <w:pPr>
        <w:spacing w:after="0" w:line="360" w:lineRule="auto"/>
        <w:ind w:firstLine="708"/>
        <w:jc w:val="both"/>
        <w:rPr>
          <w:rFonts w:cs="Times New Roman"/>
        </w:rPr>
      </w:pPr>
    </w:p>
    <w:p w:rsidR="00615B79"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rPr>
        <w:t xml:space="preserve">Ponad jedna trzecia osób w średnim stopniu odczuwa swoją przynależność do danego forum, niewiele mniej, jedna czwarta respondentów – w raczej dużym stopniu. 14% osób odczuwa swoją przynależność w raczej małym stopniu, 12% w bardzo wysokim, 10% w bardzo małym stopniu. 4% respondentów miało problem z określeniem swojego poczucia przynależności. </w:t>
      </w:r>
    </w:p>
    <w:p w:rsidR="00F24B9D" w:rsidRPr="003A0000" w:rsidRDefault="00615B79" w:rsidP="006345FD">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2276475"/>
            <wp:effectExtent l="19050" t="0" r="19050" b="0"/>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5B79"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rPr>
        <w:t xml:space="preserve">Innym wyznacznikiem poczucia przynależności jest emocjonalne zaangażowanie w dyskusje toczące się na forum. Emocjonalne podejście do dyskusji na forum jest wśród użytkowników dość zróżnicowane. Niemalże 40% respondentów odpowiedziało, że dyskusje raczej rzadko wywołują u nich emocje, natomiast niecałe 32% - że raczej często. Dyskusje wywołują emocje częściej u kobiet </w:t>
      </w:r>
      <w:r w:rsidRPr="003A0000">
        <w:rPr>
          <w:rFonts w:cs="Times New Roman"/>
        </w:rPr>
        <w:lastRenderedPageBreak/>
        <w:t xml:space="preserve">(45%) niż u mężczyzn (32%), najczęściej u ludzi z wykształceniem gimnazjalnym i średnim. Najrzadziej – u osób powyżej 29 roku życia, być może z powodu większego dystansu do siebie i innych. </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124450" cy="1981200"/>
            <wp:effectExtent l="19050" t="0" r="19050" b="0"/>
            <wp:docPr id="8"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5DAB" w:rsidRPr="003A0000" w:rsidRDefault="00615B79" w:rsidP="003A0000">
      <w:pPr>
        <w:spacing w:after="0" w:line="360" w:lineRule="auto"/>
        <w:jc w:val="both"/>
        <w:rPr>
          <w:rFonts w:eastAsia="Times New Roman" w:cs="Times New Roman"/>
        </w:rPr>
      </w:pPr>
      <w:r w:rsidRPr="003A0000">
        <w:rPr>
          <w:rFonts w:eastAsia="Times New Roman" w:cs="Times New Roman"/>
        </w:rPr>
        <w:tab/>
        <w:t>Najwięcej, bo 45% badanych rzadko zastanawia się o tym, co się dzieje na forum w chwilach, gdy nie mają dostępu do Internetu, nat</w:t>
      </w:r>
      <w:r w:rsidR="00B46F44" w:rsidRPr="003A0000">
        <w:rPr>
          <w:rFonts w:eastAsia="Times New Roman" w:cs="Times New Roman"/>
        </w:rPr>
        <w:t>omiast 30% robi to często. Najrzadz</w:t>
      </w:r>
      <w:r w:rsidRPr="003A0000">
        <w:rPr>
          <w:rFonts w:eastAsia="Times New Roman" w:cs="Times New Roman"/>
        </w:rPr>
        <w:t>iej wybierano odpowiedź „zawsze</w:t>
      </w:r>
      <w:r w:rsidR="00B46F44" w:rsidRPr="003A0000">
        <w:rPr>
          <w:rFonts w:eastAsia="Times New Roman" w:cs="Times New Roman"/>
        </w:rPr>
        <w:t>”.</w:t>
      </w:r>
      <w:r w:rsidRPr="003A0000">
        <w:rPr>
          <w:rFonts w:eastAsia="Times New Roman" w:cs="Times New Roman"/>
        </w:rPr>
        <w:t xml:space="preserve">  </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2181225"/>
            <wp:effectExtent l="19050" t="0" r="19050" b="0"/>
            <wp:docPr id="9"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5B79"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rPr>
        <w:t xml:space="preserve">O ciekawych wątkach lub problemach poruszanych na forum opowiada swoim znajomym lub rodzinie 79% respondentów - 23% robi to często, a ponad 55% - sporadycznie. </w:t>
      </w:r>
    </w:p>
    <w:p w:rsidR="006D7E0D" w:rsidRPr="003A0000" w:rsidRDefault="00615B79" w:rsidP="003A0000">
      <w:pPr>
        <w:spacing w:after="0" w:line="360" w:lineRule="auto"/>
        <w:jc w:val="both"/>
        <w:rPr>
          <w:rFonts w:cs="Times New Roman"/>
        </w:rPr>
      </w:pPr>
      <w:r w:rsidRPr="003A0000">
        <w:rPr>
          <w:rFonts w:cs="Times New Roman"/>
        </w:rPr>
        <w:t>Mężczyźni są więc pod tym względem mniej zaangażowani emocjonalnie w relacje z u</w:t>
      </w:r>
      <w:r w:rsidR="0043391B">
        <w:rPr>
          <w:rFonts w:cs="Times New Roman"/>
        </w:rPr>
        <w:t xml:space="preserve">żytkownikami forum i dyskusje. </w:t>
      </w:r>
      <w:r w:rsidRPr="003A0000">
        <w:rPr>
          <w:rFonts w:cs="Times New Roman"/>
        </w:rPr>
        <w:t>Osoby najczęściej opowiadające o wątkach na forum mają zazwyczaj średnie wykształcenie (84% ludzi o tym wykształceniu opowiada znajomym albo rodzinie o wąt</w:t>
      </w:r>
      <w:r w:rsidR="00283958">
        <w:rPr>
          <w:rFonts w:cs="Times New Roman"/>
        </w:rPr>
        <w:t xml:space="preserve">kach często lub sporadycznie). </w:t>
      </w:r>
      <w:r w:rsidRPr="003A0000">
        <w:rPr>
          <w:rFonts w:cs="Times New Roman"/>
        </w:rPr>
        <w:t>Osoby najrzadziej opowiadające o wątkach i problemach użytkowników forów mają wykształcenie gimnazjalne lub podstawowe oraz znajduje się w przedziale 12 – 19 lat.</w:t>
      </w:r>
    </w:p>
    <w:p w:rsidR="00C25BE8" w:rsidRPr="003A0000" w:rsidRDefault="00615B79" w:rsidP="00283958">
      <w:pPr>
        <w:autoSpaceDE w:val="0"/>
        <w:autoSpaceDN w:val="0"/>
        <w:adjustRightInd w:val="0"/>
        <w:spacing w:after="0" w:line="360" w:lineRule="auto"/>
        <w:jc w:val="both"/>
        <w:rPr>
          <w:rFonts w:cs="Times New Roman"/>
        </w:rPr>
      </w:pPr>
      <w:r w:rsidRPr="003A0000">
        <w:rPr>
          <w:rFonts w:cs="Times New Roman"/>
          <w:noProof/>
        </w:rPr>
        <w:lastRenderedPageBreak/>
        <w:drawing>
          <wp:inline distT="0" distB="0" distL="0" distR="0">
            <wp:extent cx="5486400" cy="1828800"/>
            <wp:effectExtent l="19050" t="0" r="19050" b="0"/>
            <wp:docPr id="10"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5B79" w:rsidRPr="003A0000" w:rsidRDefault="00283958" w:rsidP="003A0000">
      <w:pPr>
        <w:spacing w:after="0" w:line="360" w:lineRule="auto"/>
        <w:ind w:firstLine="708"/>
        <w:jc w:val="both"/>
        <w:rPr>
          <w:rFonts w:eastAsia="Times New Roman" w:cs="Times New Roman"/>
        </w:rPr>
      </w:pPr>
      <w:r>
        <w:rPr>
          <w:rFonts w:eastAsia="Times New Roman" w:cs="Times New Roman"/>
        </w:rPr>
        <w:t>N</w:t>
      </w:r>
      <w:r w:rsidR="00615B79" w:rsidRPr="003A0000">
        <w:rPr>
          <w:rFonts w:eastAsia="Times New Roman" w:cs="Times New Roman"/>
        </w:rPr>
        <w:t>iemal 70% badanych z</w:t>
      </w:r>
      <w:r w:rsidR="00F87803" w:rsidRPr="003A0000">
        <w:rPr>
          <w:rFonts w:eastAsia="Times New Roman" w:cs="Times New Roman"/>
        </w:rPr>
        <w:t>n</w:t>
      </w:r>
      <w:r w:rsidR="00615B79" w:rsidRPr="003A0000">
        <w:rPr>
          <w:rFonts w:eastAsia="Times New Roman" w:cs="Times New Roman"/>
        </w:rPr>
        <w:t xml:space="preserve">a specyficzne zasady zachowania na forum, w którym uczestniczą. 63%  respondentów zawsze stosuje się do przyjętych zasad zachowania na forum, natomiast 34% stosuje się do nich, choć czasem zdarzają się wyjątki. Zaledwie 3% respondentów, czyli 15 osób, przyznało się do tego, iż nie stosują się do przyjętych zasad zachowania na forum.  </w:t>
      </w:r>
    </w:p>
    <w:p w:rsidR="00615B79" w:rsidRPr="00283958" w:rsidRDefault="00615B79" w:rsidP="00283958">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1838325"/>
            <wp:effectExtent l="19050" t="0" r="19050" b="0"/>
            <wp:docPr id="11"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5B79" w:rsidRPr="003A0000" w:rsidRDefault="00615B79" w:rsidP="003A0000">
      <w:pPr>
        <w:spacing w:after="0" w:line="360" w:lineRule="auto"/>
        <w:jc w:val="both"/>
        <w:rPr>
          <w:rFonts w:eastAsia="Times New Roman" w:cs="Times New Roman"/>
        </w:rPr>
      </w:pPr>
      <w:r w:rsidRPr="003A0000">
        <w:rPr>
          <w:rFonts w:eastAsia="Times New Roman" w:cs="Times New Roman"/>
          <w:noProof/>
        </w:rPr>
        <w:drawing>
          <wp:inline distT="0" distB="0" distL="0" distR="0">
            <wp:extent cx="5486400" cy="2085975"/>
            <wp:effectExtent l="19050" t="0" r="19050" b="0"/>
            <wp:docPr id="12"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15B79"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rPr>
        <w:t xml:space="preserve">Najczęściej wybieranymi sankcjami, które powinny być stosowane wobec osób, które łamią regulamin forum, to uniemożliwienie jej na jakiś czas wysyłania postów. Rzadziej wybierano uniemożliwienie takiej osobie dostępu do forum i czytanie wiadomości, jeszcze rzadziej – usunięcie takiej osoby z forum. 4% respondentów jest przeciwne jakimkolwiek sankcjom, natomiast 7% z nich, czyli 37 osób zaproponowało inne konsekwencje, jakie powinno wyciągnąć się wobec takiej osoby. </w:t>
      </w:r>
      <w:r w:rsidRPr="003A0000">
        <w:rPr>
          <w:rFonts w:cs="Times New Roman"/>
        </w:rPr>
        <w:lastRenderedPageBreak/>
        <w:t xml:space="preserve">Najczęściej było to ostrzeżenie, zastosowanie sankcji zależnej od wagi wykroczenia </w:t>
      </w:r>
      <w:r w:rsidR="00B57AFD" w:rsidRPr="003A0000">
        <w:rPr>
          <w:rFonts w:cs="Times New Roman"/>
        </w:rPr>
        <w:t>i pouczenie oraz</w:t>
      </w:r>
      <w:r w:rsidRPr="003A0000">
        <w:rPr>
          <w:rFonts w:cs="Times New Roman"/>
        </w:rPr>
        <w:t xml:space="preserve"> poinformowanie osoby o</w:t>
      </w:r>
      <w:r w:rsidR="00B57AFD" w:rsidRPr="003A0000">
        <w:rPr>
          <w:rFonts w:cs="Times New Roman"/>
        </w:rPr>
        <w:t xml:space="preserve"> zasadach panujących na forum</w:t>
      </w:r>
      <w:r w:rsidRPr="003A0000">
        <w:rPr>
          <w:rFonts w:cs="Times New Roman"/>
        </w:rPr>
        <w:t xml:space="preserve">.   </w:t>
      </w:r>
    </w:p>
    <w:p w:rsidR="00615B79" w:rsidRPr="003A0000" w:rsidRDefault="00B00B43" w:rsidP="003A0000">
      <w:pPr>
        <w:autoSpaceDE w:val="0"/>
        <w:autoSpaceDN w:val="0"/>
        <w:adjustRightInd w:val="0"/>
        <w:spacing w:after="0" w:line="360" w:lineRule="auto"/>
        <w:ind w:firstLine="708"/>
        <w:jc w:val="both"/>
        <w:rPr>
          <w:rFonts w:cs="Times New Roman"/>
        </w:rPr>
      </w:pPr>
      <w:r w:rsidRPr="003A0000">
        <w:rPr>
          <w:rFonts w:cs="Times New Roman"/>
        </w:rPr>
        <w:t xml:space="preserve">47% </w:t>
      </w:r>
      <w:r w:rsidR="00615B79" w:rsidRPr="003A0000">
        <w:rPr>
          <w:rFonts w:cs="Times New Roman"/>
        </w:rPr>
        <w:t xml:space="preserve"> osób, które nie stosują się do zasad forum uważają, że nie powinno się stosować żadny</w:t>
      </w:r>
      <w:r w:rsidRPr="003A0000">
        <w:rPr>
          <w:rFonts w:cs="Times New Roman"/>
        </w:rPr>
        <w:t>ch sankcji, natomiast po 20% osób</w:t>
      </w:r>
      <w:r w:rsidR="00615B79" w:rsidRPr="003A0000">
        <w:rPr>
          <w:rFonts w:cs="Times New Roman"/>
        </w:rPr>
        <w:t xml:space="preserve"> uważa, że powinno się takie osoby usunąć z forum lub uniemożliwić wysyłanie postów. 1 osoba odpowiedziała, że powinno się jej na jakiś czas uniemożliwić jej dostęp do forum i czytanie wiadomości, 1</w:t>
      </w:r>
      <w:r w:rsidR="003602FA" w:rsidRPr="003A0000">
        <w:rPr>
          <w:rFonts w:cs="Times New Roman"/>
        </w:rPr>
        <w:t xml:space="preserve"> osoba</w:t>
      </w:r>
      <w:r w:rsidR="00615B79" w:rsidRPr="003A0000">
        <w:rPr>
          <w:rFonts w:cs="Times New Roman"/>
        </w:rPr>
        <w:t xml:space="preserve"> odpowiedziała też, że powinno się zastosować sankcję zależną od wagi wykroczenia.</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rPr>
        <w:t xml:space="preserve"> </w:t>
      </w:r>
      <w:r w:rsidR="00AB3EA8" w:rsidRPr="003A0000">
        <w:rPr>
          <w:rFonts w:cs="Times New Roman"/>
        </w:rPr>
        <w:tab/>
      </w:r>
      <w:r w:rsidRPr="003A0000">
        <w:rPr>
          <w:rFonts w:cs="Times New Roman"/>
        </w:rPr>
        <w:t>Wśród osób, które zawsze stosują się d</w:t>
      </w:r>
      <w:r w:rsidR="00B256E1" w:rsidRPr="003A0000">
        <w:rPr>
          <w:rFonts w:cs="Times New Roman"/>
        </w:rPr>
        <w:t>o regu</w:t>
      </w:r>
      <w:r w:rsidR="00117821" w:rsidRPr="003A0000">
        <w:rPr>
          <w:rFonts w:cs="Times New Roman"/>
        </w:rPr>
        <w:t>ł forum</w:t>
      </w:r>
      <w:r w:rsidR="00B256E1" w:rsidRPr="003A0000">
        <w:rPr>
          <w:rFonts w:cs="Times New Roman"/>
        </w:rPr>
        <w:t xml:space="preserve"> </w:t>
      </w:r>
      <w:r w:rsidRPr="003A0000">
        <w:rPr>
          <w:rFonts w:cs="Times New Roman"/>
        </w:rPr>
        <w:t>najwięcej, 37%</w:t>
      </w:r>
      <w:r w:rsidR="00117821" w:rsidRPr="003A0000">
        <w:rPr>
          <w:rFonts w:cs="Times New Roman"/>
        </w:rPr>
        <w:t xml:space="preserve"> osób</w:t>
      </w:r>
      <w:r w:rsidRPr="003A0000">
        <w:rPr>
          <w:rFonts w:cs="Times New Roman"/>
        </w:rPr>
        <w:t xml:space="preserve"> uważa, że</w:t>
      </w:r>
      <w:r w:rsidR="00B256E1" w:rsidRPr="003A0000">
        <w:rPr>
          <w:rFonts w:cs="Times New Roman"/>
        </w:rPr>
        <w:t xml:space="preserve"> osobom nie zachowującym się zgodnie z regulaminem</w:t>
      </w:r>
      <w:r w:rsidRPr="003A0000">
        <w:rPr>
          <w:rFonts w:cs="Times New Roman"/>
        </w:rPr>
        <w:t xml:space="preserve"> powinno się uniemożliwić takim osobom wysyłanie postów, trochę mniej – brak dostę</w:t>
      </w:r>
      <w:r w:rsidR="00117821" w:rsidRPr="003A0000">
        <w:rPr>
          <w:rFonts w:cs="Times New Roman"/>
        </w:rPr>
        <w:t>pu (31%), jeszcze mniej – usunięcie</w:t>
      </w:r>
      <w:r w:rsidRPr="003A0000">
        <w:rPr>
          <w:rFonts w:cs="Times New Roman"/>
        </w:rPr>
        <w:t xml:space="preserve"> z forum (24%). Tylko 2% osób uważa, że nie powinno się stosować</w:t>
      </w:r>
      <w:r w:rsidR="00117821" w:rsidRPr="003A0000">
        <w:rPr>
          <w:rFonts w:cs="Times New Roman"/>
        </w:rPr>
        <w:t xml:space="preserve"> żadnych sankcji.  Reasumując prezentowane odpowiedzi na pytanie: to, jakie sankcje proponuje się dla dewiantów, postępujących niezgodnie z regułami grupy,  </w:t>
      </w:r>
      <w:r w:rsidR="00ED5DC6" w:rsidRPr="003A0000">
        <w:rPr>
          <w:rFonts w:cs="Times New Roman"/>
        </w:rPr>
        <w:t>zależne jest od tego, jak wysoki stopień konformizmu wobec norm grupy posiada dana jednostka.</w:t>
      </w:r>
    </w:p>
    <w:p w:rsidR="00656E06"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noProof/>
        </w:rPr>
        <w:drawing>
          <wp:inline distT="0" distB="0" distL="0" distR="0">
            <wp:extent cx="5486400" cy="2428875"/>
            <wp:effectExtent l="19050" t="0" r="19050" b="0"/>
            <wp:docPr id="13"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15B79" w:rsidRPr="003A0000" w:rsidRDefault="00615B79" w:rsidP="00557122">
      <w:pPr>
        <w:spacing w:after="0" w:line="360" w:lineRule="auto"/>
        <w:ind w:firstLine="708"/>
        <w:jc w:val="both"/>
        <w:rPr>
          <w:rFonts w:cs="Times New Roman"/>
        </w:rPr>
      </w:pPr>
      <w:r w:rsidRPr="003A0000">
        <w:rPr>
          <w:rFonts w:cs="Times New Roman"/>
        </w:rPr>
        <w:t xml:space="preserve">Połowie respondentów czytanie i odpowiadanie na posty innych raczej sprawia przyjemność, natomiast dla 45% jest to zdecydowanie przyjemne. Zaledwie dla 5,5%  badanych czytanie i odpowiadanie na posty jest raczej nieprzyjemne lub zdecydowanie nieprzyjemne. </w:t>
      </w:r>
    </w:p>
    <w:p w:rsidR="00093457" w:rsidRPr="003A0000" w:rsidRDefault="00615B79" w:rsidP="00F81A97">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1971675"/>
            <wp:effectExtent l="19050" t="0" r="19050" b="0"/>
            <wp:docPr id="15"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93457" w:rsidRPr="003A0000" w:rsidRDefault="00775A56" w:rsidP="003A0000">
      <w:pPr>
        <w:spacing w:after="0" w:line="360" w:lineRule="auto"/>
        <w:jc w:val="both"/>
        <w:rPr>
          <w:rFonts w:cs="Times New Roman"/>
        </w:rPr>
      </w:pPr>
      <w:r w:rsidRPr="003A0000">
        <w:rPr>
          <w:rFonts w:cs="Times New Roman"/>
        </w:rPr>
        <w:lastRenderedPageBreak/>
        <w:tab/>
        <w:t xml:space="preserve">Zdecydowana większość osób – 60%, postrzega użytkowników forum jako luźny zbiór przypadkowych osób, których łączą zainteresowania. Jedna czwarta badanych postrzega użytkowników forum jako spójną grupę, posiadającą wspólne wartości i czują się jej częścią. 10% respondentów postrzega użytkowników forum jako spójną grupę, posiadającą pewne wspólne wartości, ale nie czują się jej częścią, natomiast zaledwie 5% badanych odpowiedziało, że użytkownicy forum są luźnym zbiorem przypadkowych osób, których nic nie łączy. </w:t>
      </w:r>
    </w:p>
    <w:p w:rsidR="00615B79" w:rsidRPr="003A0000" w:rsidRDefault="00615B79" w:rsidP="00F81A97">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2171700"/>
            <wp:effectExtent l="19050" t="0" r="19050" b="0"/>
            <wp:docPr id="20"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15B79" w:rsidRPr="003A0000" w:rsidRDefault="00615B79" w:rsidP="003A0000">
      <w:pPr>
        <w:spacing w:after="0" w:line="360" w:lineRule="auto"/>
        <w:jc w:val="both"/>
        <w:rPr>
          <w:rFonts w:cs="Times New Roman"/>
        </w:rPr>
      </w:pPr>
      <w:r w:rsidRPr="003A0000">
        <w:rPr>
          <w:rFonts w:cs="Times New Roman"/>
        </w:rPr>
        <w:tab/>
      </w:r>
      <w:r w:rsidR="000D0D43">
        <w:rPr>
          <w:rFonts w:cs="Times New Roman"/>
        </w:rPr>
        <w:t>Jeśli chodzi o komunikację</w:t>
      </w:r>
      <w:r w:rsidRPr="003A0000">
        <w:rPr>
          <w:rFonts w:cs="Times New Roman"/>
        </w:rPr>
        <w:t xml:space="preserve"> na innych niż forum płaszczyznach</w:t>
      </w:r>
      <w:r w:rsidR="000D0D43">
        <w:rPr>
          <w:rFonts w:cs="Times New Roman"/>
        </w:rPr>
        <w:t>, o</w:t>
      </w:r>
      <w:r w:rsidRPr="003A0000">
        <w:rPr>
          <w:rFonts w:cs="Times New Roman"/>
        </w:rPr>
        <w:t xml:space="preserve">dpowiedzi rozkładają się po obu stronach mniej więcej po połowie. 53% respondentów kontaktuje się z użytkownikami forum poza jego obszarem, natomiast 47% respondentów uważa za zadowalające kontaktowanie się z innymi użytkownikami przez wątki na forum. </w:t>
      </w:r>
    </w:p>
    <w:p w:rsidR="00615B79" w:rsidRPr="003A0000" w:rsidRDefault="00615B79" w:rsidP="003A0000">
      <w:pPr>
        <w:spacing w:after="0" w:line="360" w:lineRule="auto"/>
        <w:jc w:val="both"/>
        <w:rPr>
          <w:rFonts w:cs="Times New Roman"/>
        </w:rPr>
      </w:pPr>
      <w:r w:rsidRPr="003A0000">
        <w:rPr>
          <w:rFonts w:cs="Times New Roman"/>
        </w:rPr>
        <w:t xml:space="preserve">80% gospodyń domowych kontaktuje się z innymi użytkownikami forum na innych płaszczyznach, 74% przedsiębiorców prywatnych i biznesmenów oraz 62% techników, pracowników usług i administracji. Poza forum kontaktuje się więcej procent mężczyzn (59%) niż kobiet (48%). </w:t>
      </w:r>
    </w:p>
    <w:p w:rsidR="00AE01A0" w:rsidRPr="003A0000" w:rsidRDefault="00615B79" w:rsidP="000D0D43">
      <w:pPr>
        <w:spacing w:after="0" w:line="360" w:lineRule="auto"/>
        <w:jc w:val="both"/>
        <w:rPr>
          <w:rFonts w:cs="Times New Roman"/>
        </w:rPr>
      </w:pPr>
      <w:r w:rsidRPr="003A0000">
        <w:rPr>
          <w:rFonts w:cs="Times New Roman"/>
          <w:noProof/>
        </w:rPr>
        <w:drawing>
          <wp:inline distT="0" distB="0" distL="0" distR="0">
            <wp:extent cx="5486400" cy="1847850"/>
            <wp:effectExtent l="19050" t="0" r="19050" b="0"/>
            <wp:docPr id="2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15B79" w:rsidRPr="003A0000" w:rsidRDefault="00615B79" w:rsidP="00C913E2">
      <w:pPr>
        <w:autoSpaceDE w:val="0"/>
        <w:autoSpaceDN w:val="0"/>
        <w:adjustRightInd w:val="0"/>
        <w:spacing w:after="0" w:line="360" w:lineRule="auto"/>
        <w:ind w:firstLine="708"/>
        <w:jc w:val="both"/>
        <w:rPr>
          <w:rFonts w:cs="Times New Roman"/>
        </w:rPr>
      </w:pPr>
      <w:r w:rsidRPr="003A0000">
        <w:rPr>
          <w:rFonts w:cs="Times New Roman"/>
        </w:rPr>
        <w:t>78% osób utrzymujących dodatkowe kontakty poza forum, kontaktuje się z innymi użytkownikami prz</w:t>
      </w:r>
      <w:r w:rsidR="00B616D8" w:rsidRPr="003A0000">
        <w:rPr>
          <w:rFonts w:cs="Times New Roman"/>
        </w:rPr>
        <w:t>ez komunikatory, takie jak tlen czy</w:t>
      </w:r>
      <w:r w:rsidRPr="003A0000">
        <w:rPr>
          <w:rFonts w:cs="Times New Roman"/>
        </w:rPr>
        <w:t xml:space="preserve"> g</w:t>
      </w:r>
      <w:r w:rsidR="00B616D8" w:rsidRPr="003A0000">
        <w:rPr>
          <w:rFonts w:cs="Times New Roman"/>
        </w:rPr>
        <w:t xml:space="preserve">adu - </w:t>
      </w:r>
      <w:r w:rsidRPr="003A0000">
        <w:rPr>
          <w:rFonts w:cs="Times New Roman"/>
        </w:rPr>
        <w:t>g</w:t>
      </w:r>
      <w:r w:rsidR="00B616D8" w:rsidRPr="003A0000">
        <w:rPr>
          <w:rFonts w:cs="Times New Roman"/>
        </w:rPr>
        <w:t>adu.</w:t>
      </w:r>
      <w:r w:rsidRPr="003A0000">
        <w:rPr>
          <w:rFonts w:cs="Times New Roman"/>
        </w:rPr>
        <w:t xml:space="preserve"> Nieco mniej</w:t>
      </w:r>
      <w:r w:rsidR="00B616D8" w:rsidRPr="003A0000">
        <w:rPr>
          <w:rFonts w:cs="Times New Roman"/>
        </w:rPr>
        <w:t xml:space="preserve"> respondentów</w:t>
      </w:r>
      <w:r w:rsidRPr="003A0000">
        <w:rPr>
          <w:rFonts w:cs="Times New Roman"/>
        </w:rPr>
        <w:t xml:space="preserve"> kontaktuje się</w:t>
      </w:r>
      <w:r w:rsidR="00B616D8" w:rsidRPr="003A0000">
        <w:rPr>
          <w:rFonts w:cs="Times New Roman"/>
        </w:rPr>
        <w:t xml:space="preserve"> z innymi </w:t>
      </w:r>
      <w:r w:rsidRPr="003A0000">
        <w:rPr>
          <w:rFonts w:cs="Times New Roman"/>
        </w:rPr>
        <w:t xml:space="preserve">przez pocztę elektroniczną (58%) i przez telefon (53%). Przez portale </w:t>
      </w:r>
      <w:r w:rsidRPr="003A0000">
        <w:rPr>
          <w:rFonts w:cs="Times New Roman"/>
        </w:rPr>
        <w:lastRenderedPageBreak/>
        <w:t xml:space="preserve">społecznościowe kontaktuje się 23% z nich. Kilka osób kontaktuje się z innymi przez Pocztę Polską, czaty, inne fora, prywatną listę dyskusyjną oraz przez prywatne wiadomości na forum. </w:t>
      </w:r>
    </w:p>
    <w:p w:rsidR="00615B79" w:rsidRPr="003A0000" w:rsidRDefault="00615B79" w:rsidP="00494A7A">
      <w:pPr>
        <w:autoSpaceDE w:val="0"/>
        <w:autoSpaceDN w:val="0"/>
        <w:adjustRightInd w:val="0"/>
        <w:spacing w:after="0" w:line="360" w:lineRule="auto"/>
        <w:ind w:firstLine="708"/>
        <w:jc w:val="both"/>
        <w:rPr>
          <w:rFonts w:cs="Times New Roman"/>
        </w:rPr>
      </w:pPr>
      <w:r w:rsidRPr="003A0000">
        <w:rPr>
          <w:rFonts w:cs="Times New Roman"/>
        </w:rPr>
        <w:t>Większość osób - 63%, odpowiedziało, że nie spotkało się nigdy w realnej rzeczywistości z osobą poznaną na forum, zaś 37% respondentów, czyli 200 osób, przynajmniej raz spotkało się z osobą lub osobami poznanymi na forum.</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1771650"/>
            <wp:effectExtent l="19050" t="0" r="19050" b="0"/>
            <wp:docPr id="23"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E01A0"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rPr>
        <w:t xml:space="preserve">W pytaniu o częstość kontaktów pojawiają się dość zróżnicowane odpowiedzi. Regularnie spotyka się ze współużytkownikami forum 20% osób, które we wcześniejszym pytaniu odpowiedziało twierdząco, czasami spotyka się 32% tych osób, sporadycznie – 25%, a tylko przy wyjątkowych okazjach – 23%. </w:t>
      </w:r>
    </w:p>
    <w:p w:rsidR="00AE01A0" w:rsidRPr="003A0000" w:rsidRDefault="00615B79" w:rsidP="003A0000">
      <w:pPr>
        <w:spacing w:after="0" w:line="360" w:lineRule="auto"/>
        <w:jc w:val="both"/>
        <w:rPr>
          <w:rFonts w:cs="Times New Roman"/>
        </w:rPr>
      </w:pPr>
      <w:r w:rsidRPr="003A0000">
        <w:rPr>
          <w:rFonts w:cs="Times New Roman"/>
          <w:noProof/>
        </w:rPr>
        <w:drawing>
          <wp:inline distT="0" distB="0" distL="0" distR="0">
            <wp:extent cx="5486400" cy="2124075"/>
            <wp:effectExtent l="19050" t="0" r="19050" b="0"/>
            <wp:docPr id="24"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15B79"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rPr>
        <w:t xml:space="preserve">78% respondentów odpowiedziało, że na forum, w którym uczestniczą, organizowane są formalne wspólne spotkania użytkowników forum. Niecałe 2% respondentów, czyli 10 osób, sami organizują takie spotkania, natomiast 20% użytkowników nie spotkało się na </w:t>
      </w:r>
      <w:r w:rsidR="00B616D8" w:rsidRPr="003A0000">
        <w:rPr>
          <w:rFonts w:cs="Times New Roman"/>
        </w:rPr>
        <w:t>swoim forum z takim pomysłem.</w:t>
      </w:r>
      <w:r w:rsidRPr="003A0000">
        <w:rPr>
          <w:rFonts w:cs="Times New Roman"/>
        </w:rPr>
        <w:t xml:space="preserve"> 22% respondentów przyznało, że przynajmniej raz uczestniczyło w takim spotkaniu.  </w:t>
      </w:r>
    </w:p>
    <w:p w:rsidR="00615B79" w:rsidRPr="003A0000" w:rsidRDefault="00615B79" w:rsidP="003A0000">
      <w:pPr>
        <w:spacing w:after="0" w:line="360" w:lineRule="auto"/>
        <w:jc w:val="both"/>
        <w:rPr>
          <w:rFonts w:cs="Times New Roman"/>
        </w:rPr>
      </w:pPr>
      <w:r w:rsidRPr="003A0000">
        <w:rPr>
          <w:rFonts w:cs="Times New Roman"/>
          <w:noProof/>
        </w:rPr>
        <w:lastRenderedPageBreak/>
        <w:drawing>
          <wp:inline distT="0" distB="0" distL="0" distR="0">
            <wp:extent cx="5486400" cy="2009775"/>
            <wp:effectExtent l="19050" t="0" r="19050" b="0"/>
            <wp:docPr id="25"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15B79" w:rsidRPr="003A0000" w:rsidRDefault="00615B79" w:rsidP="0028236C">
      <w:pPr>
        <w:autoSpaceDE w:val="0"/>
        <w:autoSpaceDN w:val="0"/>
        <w:adjustRightInd w:val="0"/>
        <w:spacing w:after="0" w:line="360" w:lineRule="auto"/>
        <w:ind w:firstLine="708"/>
        <w:jc w:val="both"/>
        <w:rPr>
          <w:rFonts w:cs="Times New Roman"/>
        </w:rPr>
      </w:pPr>
      <w:r w:rsidRPr="003A0000">
        <w:rPr>
          <w:rFonts w:cs="Times New Roman"/>
        </w:rPr>
        <w:t xml:space="preserve">Najwięcej respondentów, 32%, czasami pisze posty na innych forach, natomiast 26% nie </w:t>
      </w:r>
      <w:r w:rsidR="0023018E" w:rsidRPr="003A0000">
        <w:rPr>
          <w:rFonts w:cs="Times New Roman"/>
        </w:rPr>
        <w:t>robi tego nigdy, pozostając odda</w:t>
      </w:r>
      <w:r w:rsidRPr="003A0000">
        <w:rPr>
          <w:rFonts w:cs="Times New Roman"/>
        </w:rPr>
        <w:t>nymi jednemu forum. Nieco mniej osób, 23%, pisze posty na innych forach, jeśli temat ich szczególnie zainteresuje, natomiast 18% robi to regularnie.</w:t>
      </w:r>
    </w:p>
    <w:tbl>
      <w:tblPr>
        <w:tblStyle w:val="Jasnecieniowanieakcent1"/>
        <w:tblW w:w="0" w:type="auto"/>
        <w:tblLook w:val="04A0"/>
      </w:tblPr>
      <w:tblGrid>
        <w:gridCol w:w="8046"/>
        <w:gridCol w:w="1134"/>
      </w:tblGrid>
      <w:tr w:rsidR="00B10535" w:rsidRPr="003A0000" w:rsidTr="00D30B3C">
        <w:trPr>
          <w:cnfStyle w:val="100000000000"/>
        </w:trPr>
        <w:tc>
          <w:tcPr>
            <w:cnfStyle w:val="001000000000"/>
            <w:tcW w:w="8046" w:type="dxa"/>
            <w:tcBorders>
              <w:top w:val="single" w:sz="12" w:space="0" w:color="auto"/>
              <w:left w:val="single" w:sz="12" w:space="0" w:color="auto"/>
              <w:bottom w:val="single" w:sz="12" w:space="0" w:color="auto"/>
              <w:right w:val="single" w:sz="12" w:space="0" w:color="auto"/>
            </w:tcBorders>
          </w:tcPr>
          <w:p w:rsidR="00B10535" w:rsidRPr="003A0000" w:rsidRDefault="00B10535" w:rsidP="003A0000">
            <w:pPr>
              <w:autoSpaceDE w:val="0"/>
              <w:autoSpaceDN w:val="0"/>
              <w:adjustRightInd w:val="0"/>
              <w:spacing w:line="360" w:lineRule="auto"/>
              <w:jc w:val="both"/>
              <w:rPr>
                <w:rFonts w:cs="Times New Roman"/>
              </w:rPr>
            </w:pPr>
            <w:r w:rsidRPr="003A0000">
              <w:rPr>
                <w:rFonts w:cs="Times New Roman"/>
              </w:rPr>
              <w:t>Czy piszesz posty na innych forach?</w:t>
            </w:r>
          </w:p>
        </w:tc>
        <w:tc>
          <w:tcPr>
            <w:tcW w:w="1134" w:type="dxa"/>
            <w:tcBorders>
              <w:top w:val="single" w:sz="12" w:space="0" w:color="auto"/>
              <w:left w:val="single" w:sz="12" w:space="0" w:color="auto"/>
              <w:bottom w:val="single" w:sz="12" w:space="0" w:color="auto"/>
              <w:right w:val="single" w:sz="12" w:space="0" w:color="auto"/>
            </w:tcBorders>
          </w:tcPr>
          <w:p w:rsidR="00B10535" w:rsidRPr="003A0000" w:rsidRDefault="00B10535" w:rsidP="003A0000">
            <w:pPr>
              <w:autoSpaceDE w:val="0"/>
              <w:autoSpaceDN w:val="0"/>
              <w:adjustRightInd w:val="0"/>
              <w:spacing w:line="360" w:lineRule="auto"/>
              <w:jc w:val="both"/>
              <w:cnfStyle w:val="100000000000"/>
              <w:rPr>
                <w:rFonts w:cs="Times New Roman"/>
              </w:rPr>
            </w:pPr>
          </w:p>
        </w:tc>
      </w:tr>
      <w:tr w:rsidR="00D30B3C" w:rsidRPr="003A0000" w:rsidTr="00D30B3C">
        <w:trPr>
          <w:cnfStyle w:val="000000100000"/>
        </w:trPr>
        <w:tc>
          <w:tcPr>
            <w:cnfStyle w:val="001000000000"/>
            <w:tcW w:w="8046" w:type="dxa"/>
            <w:tcBorders>
              <w:top w:val="single" w:sz="12" w:space="0" w:color="auto"/>
              <w:left w:val="single" w:sz="12" w:space="0" w:color="auto"/>
              <w:bottom w:val="nil"/>
              <w:right w:val="single" w:sz="12" w:space="0" w:color="auto"/>
            </w:tcBorders>
          </w:tcPr>
          <w:p w:rsidR="00B10535" w:rsidRPr="003A0000" w:rsidRDefault="00B10535" w:rsidP="003A0000">
            <w:pPr>
              <w:autoSpaceDE w:val="0"/>
              <w:autoSpaceDN w:val="0"/>
              <w:adjustRightInd w:val="0"/>
              <w:spacing w:line="360" w:lineRule="auto"/>
              <w:jc w:val="both"/>
              <w:rPr>
                <w:rFonts w:cs="Times New Roman"/>
                <w:b w:val="0"/>
              </w:rPr>
            </w:pPr>
            <w:r w:rsidRPr="003A0000">
              <w:rPr>
                <w:rFonts w:cs="Times New Roman"/>
                <w:b w:val="0"/>
              </w:rPr>
              <w:t>Tak, regularnie</w:t>
            </w:r>
          </w:p>
        </w:tc>
        <w:tc>
          <w:tcPr>
            <w:tcW w:w="1134" w:type="dxa"/>
            <w:tcBorders>
              <w:top w:val="single" w:sz="12" w:space="0" w:color="auto"/>
              <w:left w:val="single" w:sz="12" w:space="0" w:color="auto"/>
              <w:bottom w:val="nil"/>
              <w:right w:val="single" w:sz="12" w:space="0" w:color="auto"/>
            </w:tcBorders>
          </w:tcPr>
          <w:p w:rsidR="00B10535" w:rsidRPr="003A0000" w:rsidRDefault="00B10535" w:rsidP="003A0000">
            <w:pPr>
              <w:autoSpaceDE w:val="0"/>
              <w:autoSpaceDN w:val="0"/>
              <w:adjustRightInd w:val="0"/>
              <w:spacing w:line="360" w:lineRule="auto"/>
              <w:jc w:val="center"/>
              <w:cnfStyle w:val="000000100000"/>
              <w:rPr>
                <w:rFonts w:cs="Times New Roman"/>
              </w:rPr>
            </w:pPr>
            <w:r w:rsidRPr="003A0000">
              <w:rPr>
                <w:rFonts w:cs="Times New Roman"/>
              </w:rPr>
              <w:t>99</w:t>
            </w:r>
          </w:p>
        </w:tc>
      </w:tr>
      <w:tr w:rsidR="00B10535" w:rsidRPr="003A0000" w:rsidTr="00D30B3C">
        <w:tc>
          <w:tcPr>
            <w:cnfStyle w:val="001000000000"/>
            <w:tcW w:w="8046" w:type="dxa"/>
            <w:tcBorders>
              <w:top w:val="nil"/>
              <w:left w:val="single" w:sz="12" w:space="0" w:color="auto"/>
              <w:bottom w:val="nil"/>
              <w:right w:val="single" w:sz="12" w:space="0" w:color="auto"/>
            </w:tcBorders>
          </w:tcPr>
          <w:p w:rsidR="00B10535" w:rsidRPr="003A0000" w:rsidRDefault="00B10535" w:rsidP="003A0000">
            <w:pPr>
              <w:autoSpaceDE w:val="0"/>
              <w:autoSpaceDN w:val="0"/>
              <w:adjustRightInd w:val="0"/>
              <w:spacing w:line="360" w:lineRule="auto"/>
              <w:jc w:val="both"/>
              <w:rPr>
                <w:rFonts w:cs="Times New Roman"/>
                <w:b w:val="0"/>
              </w:rPr>
            </w:pPr>
            <w:r w:rsidRPr="003A0000">
              <w:rPr>
                <w:rFonts w:cs="Times New Roman"/>
                <w:b w:val="0"/>
              </w:rPr>
              <w:t>Tak, czasami</w:t>
            </w:r>
          </w:p>
        </w:tc>
        <w:tc>
          <w:tcPr>
            <w:tcW w:w="1134" w:type="dxa"/>
            <w:tcBorders>
              <w:top w:val="nil"/>
              <w:left w:val="single" w:sz="12" w:space="0" w:color="auto"/>
              <w:bottom w:val="nil"/>
              <w:right w:val="single" w:sz="12" w:space="0" w:color="auto"/>
            </w:tcBorders>
          </w:tcPr>
          <w:p w:rsidR="00B10535" w:rsidRPr="003A0000" w:rsidRDefault="00B10535" w:rsidP="003A0000">
            <w:pPr>
              <w:autoSpaceDE w:val="0"/>
              <w:autoSpaceDN w:val="0"/>
              <w:adjustRightInd w:val="0"/>
              <w:spacing w:line="360" w:lineRule="auto"/>
              <w:jc w:val="center"/>
              <w:cnfStyle w:val="000000000000"/>
              <w:rPr>
                <w:rFonts w:cs="Times New Roman"/>
              </w:rPr>
            </w:pPr>
            <w:r w:rsidRPr="003A0000">
              <w:rPr>
                <w:rFonts w:cs="Times New Roman"/>
              </w:rPr>
              <w:t>174</w:t>
            </w:r>
          </w:p>
        </w:tc>
      </w:tr>
      <w:tr w:rsidR="00B10535" w:rsidRPr="003A0000" w:rsidTr="00D30B3C">
        <w:trPr>
          <w:cnfStyle w:val="000000100000"/>
        </w:trPr>
        <w:tc>
          <w:tcPr>
            <w:cnfStyle w:val="001000000000"/>
            <w:tcW w:w="8046" w:type="dxa"/>
            <w:tcBorders>
              <w:top w:val="nil"/>
              <w:left w:val="single" w:sz="12" w:space="0" w:color="auto"/>
              <w:bottom w:val="nil"/>
              <w:right w:val="single" w:sz="12" w:space="0" w:color="auto"/>
            </w:tcBorders>
          </w:tcPr>
          <w:p w:rsidR="00B10535" w:rsidRPr="003A0000" w:rsidRDefault="00B10535" w:rsidP="003A0000">
            <w:pPr>
              <w:autoSpaceDE w:val="0"/>
              <w:autoSpaceDN w:val="0"/>
              <w:adjustRightInd w:val="0"/>
              <w:spacing w:line="360" w:lineRule="auto"/>
              <w:jc w:val="both"/>
              <w:rPr>
                <w:rFonts w:cs="Times New Roman"/>
                <w:b w:val="0"/>
              </w:rPr>
            </w:pPr>
            <w:r w:rsidRPr="003A0000">
              <w:rPr>
                <w:rFonts w:cs="Times New Roman"/>
                <w:b w:val="0"/>
              </w:rPr>
              <w:t>Tak, jeśli jakiś temat szczególnie mnie zainteresuje</w:t>
            </w:r>
          </w:p>
        </w:tc>
        <w:tc>
          <w:tcPr>
            <w:tcW w:w="1134" w:type="dxa"/>
            <w:tcBorders>
              <w:top w:val="nil"/>
              <w:left w:val="single" w:sz="12" w:space="0" w:color="auto"/>
              <w:bottom w:val="nil"/>
              <w:right w:val="single" w:sz="12" w:space="0" w:color="auto"/>
            </w:tcBorders>
          </w:tcPr>
          <w:p w:rsidR="00B10535" w:rsidRPr="003A0000" w:rsidRDefault="00B10535" w:rsidP="003A0000">
            <w:pPr>
              <w:autoSpaceDE w:val="0"/>
              <w:autoSpaceDN w:val="0"/>
              <w:adjustRightInd w:val="0"/>
              <w:spacing w:line="360" w:lineRule="auto"/>
              <w:jc w:val="center"/>
              <w:cnfStyle w:val="000000100000"/>
              <w:rPr>
                <w:rFonts w:cs="Times New Roman"/>
              </w:rPr>
            </w:pPr>
            <w:r w:rsidRPr="003A0000">
              <w:rPr>
                <w:rFonts w:cs="Times New Roman"/>
              </w:rPr>
              <w:t>126</w:t>
            </w:r>
          </w:p>
        </w:tc>
      </w:tr>
      <w:tr w:rsidR="00B10535" w:rsidRPr="003A0000" w:rsidTr="00D30B3C">
        <w:tc>
          <w:tcPr>
            <w:cnfStyle w:val="001000000000"/>
            <w:tcW w:w="8046" w:type="dxa"/>
            <w:tcBorders>
              <w:top w:val="nil"/>
              <w:left w:val="single" w:sz="12" w:space="0" w:color="auto"/>
              <w:bottom w:val="single" w:sz="12" w:space="0" w:color="auto"/>
              <w:right w:val="single" w:sz="12" w:space="0" w:color="auto"/>
            </w:tcBorders>
          </w:tcPr>
          <w:p w:rsidR="00B10535" w:rsidRPr="003A0000" w:rsidRDefault="00B10535" w:rsidP="003A0000">
            <w:pPr>
              <w:autoSpaceDE w:val="0"/>
              <w:autoSpaceDN w:val="0"/>
              <w:adjustRightInd w:val="0"/>
              <w:spacing w:line="360" w:lineRule="auto"/>
              <w:jc w:val="both"/>
              <w:rPr>
                <w:rFonts w:cs="Times New Roman"/>
                <w:b w:val="0"/>
              </w:rPr>
            </w:pPr>
            <w:r w:rsidRPr="003A0000">
              <w:rPr>
                <w:rFonts w:cs="Times New Roman"/>
                <w:b w:val="0"/>
              </w:rPr>
              <w:t>Nie</w:t>
            </w:r>
          </w:p>
        </w:tc>
        <w:tc>
          <w:tcPr>
            <w:tcW w:w="1134" w:type="dxa"/>
            <w:tcBorders>
              <w:top w:val="nil"/>
              <w:left w:val="single" w:sz="12" w:space="0" w:color="auto"/>
              <w:bottom w:val="single" w:sz="12" w:space="0" w:color="auto"/>
              <w:right w:val="single" w:sz="12" w:space="0" w:color="auto"/>
            </w:tcBorders>
          </w:tcPr>
          <w:p w:rsidR="00B10535" w:rsidRPr="003A0000" w:rsidRDefault="00B10535" w:rsidP="003A0000">
            <w:pPr>
              <w:autoSpaceDE w:val="0"/>
              <w:autoSpaceDN w:val="0"/>
              <w:adjustRightInd w:val="0"/>
              <w:spacing w:line="360" w:lineRule="auto"/>
              <w:jc w:val="center"/>
              <w:cnfStyle w:val="000000000000"/>
              <w:rPr>
                <w:rFonts w:cs="Times New Roman"/>
              </w:rPr>
            </w:pPr>
            <w:r w:rsidRPr="003A0000">
              <w:rPr>
                <w:rFonts w:cs="Times New Roman"/>
              </w:rPr>
              <w:t>142</w:t>
            </w:r>
          </w:p>
        </w:tc>
      </w:tr>
    </w:tbl>
    <w:p w:rsidR="00E528C8" w:rsidRPr="003A0000" w:rsidRDefault="001D78C5" w:rsidP="00C913E2">
      <w:pPr>
        <w:spacing w:after="0" w:line="360" w:lineRule="auto"/>
        <w:jc w:val="both"/>
        <w:rPr>
          <w:rFonts w:cs="Times New Roman"/>
        </w:rPr>
      </w:pPr>
      <w:r w:rsidRPr="003A0000">
        <w:rPr>
          <w:rFonts w:cs="Times New Roman"/>
        </w:rPr>
        <w:tab/>
      </w:r>
      <w:r w:rsidR="006D1BA2" w:rsidRPr="003A0000">
        <w:rPr>
          <w:rFonts w:cs="Times New Roman"/>
        </w:rPr>
        <w:t>Badane było także bierne uczestnictwo w innych forach. 35% respondentów czasami czytuje wątki na innych forach, 28% badanych robi to wtedy, gdy jakiś temat szczególnie ich zainteresuje, 27% - regularnie, natomiast 10% w ogóle nie czyta dyskusji na innych forach.</w:t>
      </w:r>
    </w:p>
    <w:tbl>
      <w:tblPr>
        <w:tblStyle w:val="Jasnecieniowanieakcent1"/>
        <w:tblW w:w="0" w:type="auto"/>
        <w:tblLook w:val="04A0"/>
      </w:tblPr>
      <w:tblGrid>
        <w:gridCol w:w="8046"/>
        <w:gridCol w:w="1166"/>
      </w:tblGrid>
      <w:tr w:rsidR="00C567E7" w:rsidRPr="003A0000" w:rsidTr="00D30B3C">
        <w:trPr>
          <w:cnfStyle w:val="100000000000"/>
        </w:trPr>
        <w:tc>
          <w:tcPr>
            <w:cnfStyle w:val="001000000000"/>
            <w:tcW w:w="8046" w:type="dxa"/>
            <w:tcBorders>
              <w:top w:val="single" w:sz="12" w:space="0" w:color="auto"/>
              <w:left w:val="single" w:sz="12" w:space="0" w:color="auto"/>
              <w:bottom w:val="single" w:sz="12" w:space="0" w:color="auto"/>
              <w:right w:val="single" w:sz="12" w:space="0" w:color="auto"/>
            </w:tcBorders>
          </w:tcPr>
          <w:p w:rsidR="00C567E7" w:rsidRPr="003A0000" w:rsidRDefault="00C567E7" w:rsidP="003A0000">
            <w:pPr>
              <w:spacing w:line="360" w:lineRule="auto"/>
              <w:jc w:val="both"/>
              <w:rPr>
                <w:rFonts w:cs="Times New Roman"/>
              </w:rPr>
            </w:pPr>
            <w:r w:rsidRPr="003A0000">
              <w:rPr>
                <w:rFonts w:cs="Times New Roman"/>
              </w:rPr>
              <w:t>Czy czytujesz wątki na innych forach?</w:t>
            </w:r>
          </w:p>
        </w:tc>
        <w:tc>
          <w:tcPr>
            <w:tcW w:w="1166" w:type="dxa"/>
            <w:tcBorders>
              <w:top w:val="single" w:sz="12" w:space="0" w:color="auto"/>
              <w:left w:val="single" w:sz="12" w:space="0" w:color="auto"/>
              <w:bottom w:val="single" w:sz="12" w:space="0" w:color="auto"/>
              <w:right w:val="single" w:sz="12" w:space="0" w:color="auto"/>
            </w:tcBorders>
          </w:tcPr>
          <w:p w:rsidR="00C567E7" w:rsidRPr="003A0000" w:rsidRDefault="00C567E7" w:rsidP="003A0000">
            <w:pPr>
              <w:spacing w:line="360" w:lineRule="auto"/>
              <w:jc w:val="both"/>
              <w:cnfStyle w:val="100000000000"/>
              <w:rPr>
                <w:rFonts w:cs="Times New Roman"/>
              </w:rPr>
            </w:pPr>
          </w:p>
        </w:tc>
      </w:tr>
      <w:tr w:rsidR="00C567E7" w:rsidRPr="003A0000" w:rsidTr="00D30B3C">
        <w:trPr>
          <w:cnfStyle w:val="000000100000"/>
        </w:trPr>
        <w:tc>
          <w:tcPr>
            <w:cnfStyle w:val="001000000000"/>
            <w:tcW w:w="8046" w:type="dxa"/>
            <w:tcBorders>
              <w:top w:val="single" w:sz="12" w:space="0" w:color="auto"/>
              <w:left w:val="single" w:sz="12" w:space="0" w:color="auto"/>
              <w:bottom w:val="nil"/>
              <w:right w:val="single" w:sz="12" w:space="0" w:color="auto"/>
            </w:tcBorders>
          </w:tcPr>
          <w:p w:rsidR="00C567E7" w:rsidRPr="003A0000" w:rsidRDefault="00C567E7" w:rsidP="003A0000">
            <w:pPr>
              <w:spacing w:line="360" w:lineRule="auto"/>
              <w:jc w:val="both"/>
              <w:rPr>
                <w:rFonts w:cs="Times New Roman"/>
                <w:b w:val="0"/>
              </w:rPr>
            </w:pPr>
            <w:r w:rsidRPr="003A0000">
              <w:rPr>
                <w:rFonts w:cs="Times New Roman"/>
                <w:b w:val="0"/>
              </w:rPr>
              <w:t>Tak, regularnie</w:t>
            </w:r>
          </w:p>
        </w:tc>
        <w:tc>
          <w:tcPr>
            <w:tcW w:w="1166" w:type="dxa"/>
            <w:tcBorders>
              <w:top w:val="single" w:sz="12" w:space="0" w:color="auto"/>
              <w:left w:val="single" w:sz="12" w:space="0" w:color="auto"/>
              <w:bottom w:val="nil"/>
              <w:right w:val="single" w:sz="12" w:space="0" w:color="auto"/>
            </w:tcBorders>
          </w:tcPr>
          <w:p w:rsidR="00C567E7" w:rsidRPr="003A0000" w:rsidRDefault="00C567E7" w:rsidP="003A0000">
            <w:pPr>
              <w:spacing w:line="360" w:lineRule="auto"/>
              <w:jc w:val="center"/>
              <w:cnfStyle w:val="000000100000"/>
              <w:rPr>
                <w:rFonts w:cs="Times New Roman"/>
              </w:rPr>
            </w:pPr>
            <w:r w:rsidRPr="003A0000">
              <w:rPr>
                <w:rFonts w:cs="Times New Roman"/>
              </w:rPr>
              <w:t>145</w:t>
            </w:r>
          </w:p>
        </w:tc>
      </w:tr>
      <w:tr w:rsidR="00C567E7" w:rsidRPr="003A0000" w:rsidTr="00D30B3C">
        <w:tc>
          <w:tcPr>
            <w:cnfStyle w:val="001000000000"/>
            <w:tcW w:w="8046" w:type="dxa"/>
            <w:tcBorders>
              <w:top w:val="nil"/>
              <w:left w:val="single" w:sz="12" w:space="0" w:color="auto"/>
              <w:bottom w:val="nil"/>
              <w:right w:val="single" w:sz="12" w:space="0" w:color="auto"/>
            </w:tcBorders>
          </w:tcPr>
          <w:p w:rsidR="00C567E7" w:rsidRPr="003A0000" w:rsidRDefault="00C567E7" w:rsidP="003A0000">
            <w:pPr>
              <w:spacing w:line="360" w:lineRule="auto"/>
              <w:jc w:val="both"/>
              <w:rPr>
                <w:rFonts w:cs="Times New Roman"/>
                <w:b w:val="0"/>
              </w:rPr>
            </w:pPr>
            <w:r w:rsidRPr="003A0000">
              <w:rPr>
                <w:rFonts w:cs="Times New Roman"/>
                <w:b w:val="0"/>
              </w:rPr>
              <w:t>Tak, czasami</w:t>
            </w:r>
          </w:p>
        </w:tc>
        <w:tc>
          <w:tcPr>
            <w:tcW w:w="1166" w:type="dxa"/>
            <w:tcBorders>
              <w:top w:val="nil"/>
              <w:left w:val="single" w:sz="12" w:space="0" w:color="auto"/>
              <w:bottom w:val="nil"/>
              <w:right w:val="single" w:sz="12" w:space="0" w:color="auto"/>
            </w:tcBorders>
          </w:tcPr>
          <w:p w:rsidR="00C567E7" w:rsidRPr="003A0000" w:rsidRDefault="00C567E7" w:rsidP="003A0000">
            <w:pPr>
              <w:spacing w:line="360" w:lineRule="auto"/>
              <w:jc w:val="center"/>
              <w:cnfStyle w:val="000000000000"/>
              <w:rPr>
                <w:rFonts w:cs="Times New Roman"/>
              </w:rPr>
            </w:pPr>
            <w:r w:rsidRPr="003A0000">
              <w:rPr>
                <w:rFonts w:cs="Times New Roman"/>
              </w:rPr>
              <w:t>187</w:t>
            </w:r>
          </w:p>
        </w:tc>
      </w:tr>
      <w:tr w:rsidR="00C567E7" w:rsidRPr="003A0000" w:rsidTr="00D30B3C">
        <w:trPr>
          <w:cnfStyle w:val="000000100000"/>
        </w:trPr>
        <w:tc>
          <w:tcPr>
            <w:cnfStyle w:val="001000000000"/>
            <w:tcW w:w="8046" w:type="dxa"/>
            <w:tcBorders>
              <w:top w:val="nil"/>
              <w:left w:val="single" w:sz="12" w:space="0" w:color="auto"/>
              <w:bottom w:val="nil"/>
              <w:right w:val="single" w:sz="12" w:space="0" w:color="auto"/>
            </w:tcBorders>
          </w:tcPr>
          <w:p w:rsidR="00C567E7" w:rsidRPr="003A0000" w:rsidRDefault="00C567E7" w:rsidP="003A0000">
            <w:pPr>
              <w:spacing w:line="360" w:lineRule="auto"/>
              <w:jc w:val="both"/>
              <w:rPr>
                <w:rFonts w:cs="Times New Roman"/>
                <w:b w:val="0"/>
              </w:rPr>
            </w:pPr>
            <w:r w:rsidRPr="003A0000">
              <w:rPr>
                <w:rFonts w:cs="Times New Roman"/>
                <w:b w:val="0"/>
              </w:rPr>
              <w:t>Tak, jeśli jakiś temat szczególnie mnie zainteresuje</w:t>
            </w:r>
          </w:p>
        </w:tc>
        <w:tc>
          <w:tcPr>
            <w:tcW w:w="1166" w:type="dxa"/>
            <w:tcBorders>
              <w:top w:val="nil"/>
              <w:left w:val="single" w:sz="12" w:space="0" w:color="auto"/>
              <w:bottom w:val="nil"/>
              <w:right w:val="single" w:sz="12" w:space="0" w:color="auto"/>
            </w:tcBorders>
          </w:tcPr>
          <w:p w:rsidR="00C567E7" w:rsidRPr="003A0000" w:rsidRDefault="00C567E7" w:rsidP="003A0000">
            <w:pPr>
              <w:spacing w:line="360" w:lineRule="auto"/>
              <w:jc w:val="center"/>
              <w:cnfStyle w:val="000000100000"/>
              <w:rPr>
                <w:rFonts w:cs="Times New Roman"/>
              </w:rPr>
            </w:pPr>
            <w:r w:rsidRPr="003A0000">
              <w:rPr>
                <w:rFonts w:cs="Times New Roman"/>
              </w:rPr>
              <w:t>151</w:t>
            </w:r>
          </w:p>
        </w:tc>
      </w:tr>
      <w:tr w:rsidR="00C567E7" w:rsidRPr="003A0000" w:rsidTr="00D30B3C">
        <w:tc>
          <w:tcPr>
            <w:cnfStyle w:val="001000000000"/>
            <w:tcW w:w="8046" w:type="dxa"/>
            <w:tcBorders>
              <w:top w:val="nil"/>
              <w:left w:val="single" w:sz="12" w:space="0" w:color="auto"/>
              <w:bottom w:val="single" w:sz="12" w:space="0" w:color="auto"/>
              <w:right w:val="single" w:sz="12" w:space="0" w:color="auto"/>
            </w:tcBorders>
          </w:tcPr>
          <w:p w:rsidR="00C567E7" w:rsidRPr="003A0000" w:rsidRDefault="00C567E7" w:rsidP="003A0000">
            <w:pPr>
              <w:spacing w:line="360" w:lineRule="auto"/>
              <w:jc w:val="both"/>
              <w:rPr>
                <w:rFonts w:cs="Times New Roman"/>
                <w:b w:val="0"/>
              </w:rPr>
            </w:pPr>
            <w:r w:rsidRPr="003A0000">
              <w:rPr>
                <w:rFonts w:cs="Times New Roman"/>
                <w:b w:val="0"/>
              </w:rPr>
              <w:t>Nie</w:t>
            </w:r>
          </w:p>
        </w:tc>
        <w:tc>
          <w:tcPr>
            <w:tcW w:w="1166" w:type="dxa"/>
            <w:tcBorders>
              <w:top w:val="nil"/>
              <w:left w:val="single" w:sz="12" w:space="0" w:color="auto"/>
              <w:bottom w:val="single" w:sz="12" w:space="0" w:color="auto"/>
              <w:right w:val="single" w:sz="12" w:space="0" w:color="auto"/>
            </w:tcBorders>
          </w:tcPr>
          <w:p w:rsidR="00C567E7" w:rsidRPr="003A0000" w:rsidRDefault="00C567E7" w:rsidP="003A0000">
            <w:pPr>
              <w:spacing w:line="360" w:lineRule="auto"/>
              <w:jc w:val="center"/>
              <w:cnfStyle w:val="000000000000"/>
              <w:rPr>
                <w:rFonts w:cs="Times New Roman"/>
              </w:rPr>
            </w:pPr>
            <w:r w:rsidRPr="003A0000">
              <w:rPr>
                <w:rFonts w:cs="Times New Roman"/>
              </w:rPr>
              <w:t>58</w:t>
            </w:r>
          </w:p>
        </w:tc>
      </w:tr>
    </w:tbl>
    <w:p w:rsidR="00615B79" w:rsidRPr="003A0000" w:rsidRDefault="00615B79" w:rsidP="00740B29">
      <w:pPr>
        <w:spacing w:after="0" w:line="360" w:lineRule="auto"/>
        <w:ind w:firstLine="708"/>
        <w:jc w:val="both"/>
        <w:rPr>
          <w:rFonts w:cs="Times New Roman"/>
        </w:rPr>
      </w:pPr>
      <w:r w:rsidRPr="003A0000">
        <w:rPr>
          <w:rFonts w:cs="Times New Roman"/>
        </w:rPr>
        <w:t>W ankiecie pojawiło się pytanie dotyczące umiejętności wyodrębnienia cech wyróżniających własne forum od innych. 57,5% umie wskazać takie cechy</w:t>
      </w:r>
      <w:r w:rsidR="00740B29">
        <w:rPr>
          <w:rFonts w:cs="Times New Roman"/>
        </w:rPr>
        <w:t>; r</w:t>
      </w:r>
      <w:r w:rsidRPr="003A0000">
        <w:rPr>
          <w:rFonts w:cs="Times New Roman"/>
        </w:rPr>
        <w:t>espondenci, którzy zaznaczyli odpowiedź twierdzącą, wymienili wiele cech, które odróżnia</w:t>
      </w:r>
      <w:r w:rsidR="0072188C" w:rsidRPr="003A0000">
        <w:rPr>
          <w:rFonts w:cs="Times New Roman"/>
        </w:rPr>
        <w:t>ją</w:t>
      </w:r>
      <w:r w:rsidRPr="003A0000">
        <w:rPr>
          <w:rFonts w:cs="Times New Roman"/>
        </w:rPr>
        <w:t xml:space="preserve"> ich forum od innych. Po stworzeniu z tych wszystkich cech poszczególnych kategorii, okazało się, że jest ich ponad 90. Najczęściej jednak powtarzały się 22 cechy.</w:t>
      </w:r>
    </w:p>
    <w:p w:rsidR="00615B79" w:rsidRPr="003A0000" w:rsidRDefault="00615B79" w:rsidP="002C5116">
      <w:pPr>
        <w:autoSpaceDE w:val="0"/>
        <w:autoSpaceDN w:val="0"/>
        <w:adjustRightInd w:val="0"/>
        <w:spacing w:after="0" w:line="360" w:lineRule="auto"/>
        <w:ind w:firstLine="708"/>
        <w:jc w:val="both"/>
        <w:rPr>
          <w:rFonts w:cs="Times New Roman"/>
        </w:rPr>
      </w:pPr>
      <w:r w:rsidRPr="003A0000">
        <w:rPr>
          <w:rFonts w:cs="Times New Roman"/>
        </w:rPr>
        <w:t xml:space="preserve">Dwoma najczęściej wybieranymi cechami, jeśli chodzi o cechy odróżniające dane forum od innych, była mnogość wypowiedzi i bogactwo tematyczne oraz większa kultura osobista użytkowników niż użytkowników innych forów. Cechy te wybierano kolejno 63 i 62 razy. Często pisano także o niepowtarzalnej atmosferze (41 osób), pozytywnym nastawieniu i życzliwości (39 </w:t>
      </w:r>
      <w:r w:rsidRPr="003A0000">
        <w:rPr>
          <w:rFonts w:cs="Times New Roman"/>
        </w:rPr>
        <w:lastRenderedPageBreak/>
        <w:t>osób), o dobrym zespole moderatorskim i sprawnej organizacji forum (38 osób) oraz o więzi emocjonalnej z użytkownikami i poczuciu wspólnoty (35 osób). 28 osób jako niepowtarzalne cechy swojego forum wybrało poziom merytoryczny wypowiedzi użytkowników, natomiast 23 osób – ciekawą szatę graficzną i przejrzystość forum.</w:t>
      </w:r>
    </w:p>
    <w:p w:rsidR="00615B79" w:rsidRPr="003A0000" w:rsidRDefault="00615B79" w:rsidP="004B218D">
      <w:pPr>
        <w:autoSpaceDE w:val="0"/>
        <w:autoSpaceDN w:val="0"/>
        <w:adjustRightInd w:val="0"/>
        <w:spacing w:after="0" w:line="360" w:lineRule="auto"/>
        <w:ind w:firstLine="708"/>
        <w:jc w:val="both"/>
        <w:rPr>
          <w:rFonts w:cs="Times New Roman"/>
        </w:rPr>
      </w:pPr>
      <w:r w:rsidRPr="003A0000">
        <w:rPr>
          <w:rFonts w:cs="Times New Roman"/>
        </w:rPr>
        <w:t>Często wymieniano również takie cechy jak lokalny charakter forum oraz bliskie prywat</w:t>
      </w:r>
      <w:r w:rsidR="002C5116">
        <w:rPr>
          <w:rFonts w:cs="Times New Roman"/>
        </w:rPr>
        <w:t>ne relacje z użytkownikami forum</w:t>
      </w:r>
      <w:r w:rsidRPr="003A0000">
        <w:rPr>
          <w:rFonts w:cs="Times New Roman"/>
        </w:rPr>
        <w:t xml:space="preserve">, konstruktywne dyskusje, wolność </w:t>
      </w:r>
      <w:r w:rsidR="002C5116">
        <w:rPr>
          <w:rFonts w:cs="Times New Roman"/>
        </w:rPr>
        <w:t xml:space="preserve">wypowiedzi oraz profesjonalizm, </w:t>
      </w:r>
      <w:r w:rsidRPr="003A0000">
        <w:rPr>
          <w:rFonts w:cs="Times New Roman"/>
        </w:rPr>
        <w:t xml:space="preserve"> duża wiedza użytkowni</w:t>
      </w:r>
      <w:r w:rsidR="002C5116">
        <w:rPr>
          <w:rFonts w:cs="Times New Roman"/>
        </w:rPr>
        <w:t>ków</w:t>
      </w:r>
      <w:r w:rsidRPr="003A0000">
        <w:rPr>
          <w:rFonts w:cs="Times New Roman"/>
        </w:rPr>
        <w:t>, udzielanie pomocy z</w:t>
      </w:r>
      <w:r w:rsidR="002C5116">
        <w:rPr>
          <w:rFonts w:cs="Times New Roman"/>
        </w:rPr>
        <w:t>awsze w razie potrzeby</w:t>
      </w:r>
      <w:r w:rsidRPr="003A0000">
        <w:rPr>
          <w:rFonts w:cs="Times New Roman"/>
        </w:rPr>
        <w:t>, ilość uczestników i dba</w:t>
      </w:r>
      <w:r w:rsidR="002C5116">
        <w:rPr>
          <w:rFonts w:cs="Times New Roman"/>
        </w:rPr>
        <w:t>nie o poziom języka</w:t>
      </w:r>
      <w:r w:rsidRPr="003A0000">
        <w:rPr>
          <w:rFonts w:cs="Times New Roman"/>
        </w:rPr>
        <w:t>, brak wulgarności i ścisłe przest</w:t>
      </w:r>
      <w:r w:rsidR="002C5116">
        <w:rPr>
          <w:rFonts w:cs="Times New Roman"/>
        </w:rPr>
        <w:t>rzeganie regulaminu</w:t>
      </w:r>
      <w:r w:rsidRPr="003A0000">
        <w:rPr>
          <w:rFonts w:cs="Times New Roman"/>
        </w:rPr>
        <w:t xml:space="preserve"> oraz cechy takie jak zawężona tematyka, rozbudowane forum, poziom intelektualny oraz brak trolli, usuwanie z foru</w:t>
      </w:r>
      <w:r w:rsidR="00DD07A9">
        <w:rPr>
          <w:rFonts w:cs="Times New Roman"/>
        </w:rPr>
        <w:t>m ludzi poniżej pewnego poziomu.</w:t>
      </w:r>
    </w:p>
    <w:p w:rsidR="00615B79" w:rsidRPr="003A0000" w:rsidRDefault="00615B79" w:rsidP="003A0000">
      <w:pPr>
        <w:autoSpaceDE w:val="0"/>
        <w:autoSpaceDN w:val="0"/>
        <w:adjustRightInd w:val="0"/>
        <w:spacing w:after="0" w:line="360" w:lineRule="auto"/>
        <w:ind w:firstLine="708"/>
        <w:jc w:val="both"/>
        <w:rPr>
          <w:rFonts w:cs="Times New Roman"/>
        </w:rPr>
      </w:pPr>
      <w:r w:rsidRPr="003A0000">
        <w:rPr>
          <w:rFonts w:cs="Times New Roman"/>
        </w:rPr>
        <w:t>Zdecydowana większość respondentów wymieniała przede wszystkim pozytywne cechy forum, zdarzały się też</w:t>
      </w:r>
      <w:r w:rsidR="004B218D">
        <w:rPr>
          <w:rFonts w:cs="Times New Roman"/>
        </w:rPr>
        <w:t xml:space="preserve"> jednak</w:t>
      </w:r>
      <w:r w:rsidRPr="003A0000">
        <w:rPr>
          <w:rFonts w:cs="Times New Roman"/>
        </w:rPr>
        <w:t xml:space="preserve"> wypowiedzi negatywnie oceniające dane forum, b</w:t>
      </w:r>
      <w:r w:rsidR="004B218D">
        <w:rPr>
          <w:rFonts w:cs="Times New Roman"/>
        </w:rPr>
        <w:t xml:space="preserve">yły to jednak pojedyncze głosy. </w:t>
      </w:r>
      <w:r w:rsidRPr="003A0000">
        <w:rPr>
          <w:rFonts w:cs="Times New Roman"/>
        </w:rPr>
        <w:t xml:space="preserve">Wśród takich negatywnych cech znalazły się między innymi: bałagan na forum, snobizm, ludzie nie wiedzący o czym piszą, wzajemna antypatia, złośliwość i przytyki, możliwość zostania skrytykowanym, duża liczba osób nawracających na swoje poglądy i filozofię czy chęć udowodnienia swojej racji za wszelką cenę. </w:t>
      </w:r>
    </w:p>
    <w:p w:rsidR="00615B79" w:rsidRPr="003A0000" w:rsidRDefault="00E0215C" w:rsidP="003A0000">
      <w:pPr>
        <w:spacing w:after="0" w:line="360" w:lineRule="auto"/>
        <w:jc w:val="both"/>
        <w:rPr>
          <w:rFonts w:cs="Times New Roman"/>
        </w:rPr>
      </w:pPr>
      <w:r w:rsidRPr="003A0000">
        <w:rPr>
          <w:rFonts w:cs="Times New Roman"/>
        </w:rPr>
        <w:tab/>
      </w:r>
      <w:r w:rsidR="00615B79" w:rsidRPr="003A0000">
        <w:rPr>
          <w:rFonts w:cs="Times New Roman"/>
        </w:rPr>
        <w:t>Jedno z pytań dotyczyło motywów uczestnictwa w forum. Największa liczba osób zarejestrowała się na forum, ponieważ chciała dowie</w:t>
      </w:r>
      <w:r w:rsidRPr="003A0000">
        <w:rPr>
          <w:rFonts w:cs="Times New Roman"/>
        </w:rPr>
        <w:t>dzieć się czegoś ciekawego</w:t>
      </w:r>
      <w:r w:rsidR="00615B79" w:rsidRPr="003A0000">
        <w:rPr>
          <w:rFonts w:cs="Times New Roman"/>
        </w:rPr>
        <w:t xml:space="preserve"> oraz podzielić się z innym</w:t>
      </w:r>
      <w:r w:rsidRPr="003A0000">
        <w:rPr>
          <w:rFonts w:cs="Times New Roman"/>
        </w:rPr>
        <w:t>i swoją wiedzą i poglądami</w:t>
      </w:r>
      <w:r w:rsidR="00615B79" w:rsidRPr="003A0000">
        <w:rPr>
          <w:rFonts w:cs="Times New Roman"/>
        </w:rPr>
        <w:t>. Mniej osób do uczestnictwa w forum skłoniła chę</w:t>
      </w:r>
      <w:r w:rsidRPr="003A0000">
        <w:rPr>
          <w:rFonts w:cs="Times New Roman"/>
        </w:rPr>
        <w:t>ć poznania ciekawych ludzi</w:t>
      </w:r>
      <w:r w:rsidR="00615B79" w:rsidRPr="003A0000">
        <w:rPr>
          <w:rFonts w:cs="Times New Roman"/>
        </w:rPr>
        <w:t>, potrzeba otrzymania pomocy</w:t>
      </w:r>
      <w:r w:rsidRPr="003A0000">
        <w:rPr>
          <w:rFonts w:cs="Times New Roman"/>
        </w:rPr>
        <w:t xml:space="preserve"> od innych, ciekawość</w:t>
      </w:r>
      <w:r w:rsidR="00615B79" w:rsidRPr="003A0000">
        <w:rPr>
          <w:rFonts w:cs="Times New Roman"/>
        </w:rPr>
        <w:t xml:space="preserve"> oraz ch</w:t>
      </w:r>
      <w:r w:rsidRPr="003A0000">
        <w:rPr>
          <w:rFonts w:cs="Times New Roman"/>
        </w:rPr>
        <w:t>ęć udzielenia pomocy innym</w:t>
      </w:r>
      <w:r w:rsidR="00615B79" w:rsidRPr="003A0000">
        <w:rPr>
          <w:rFonts w:cs="Times New Roman"/>
        </w:rPr>
        <w:t>. O wiele mniej osób</w:t>
      </w:r>
      <w:r w:rsidRPr="003A0000">
        <w:rPr>
          <w:rFonts w:cs="Times New Roman"/>
        </w:rPr>
        <w:t xml:space="preserve"> motywowane było znudzeniem</w:t>
      </w:r>
      <w:r w:rsidR="00615B79" w:rsidRPr="003A0000">
        <w:rPr>
          <w:rFonts w:cs="Times New Roman"/>
        </w:rPr>
        <w:t>, chęcią nawiązania bliższych relac</w:t>
      </w:r>
      <w:r w:rsidRPr="003A0000">
        <w:rPr>
          <w:rFonts w:cs="Times New Roman"/>
        </w:rPr>
        <w:t>ji czy też samotnością</w:t>
      </w:r>
      <w:r w:rsidR="00615B79" w:rsidRPr="003A0000">
        <w:rPr>
          <w:rFonts w:cs="Times New Roman"/>
        </w:rPr>
        <w:t xml:space="preserve">. </w:t>
      </w:r>
    </w:p>
    <w:p w:rsidR="00950469" w:rsidRPr="003A0000" w:rsidRDefault="00615B79" w:rsidP="003A0000">
      <w:pPr>
        <w:spacing w:after="0" w:line="360" w:lineRule="auto"/>
        <w:jc w:val="both"/>
        <w:rPr>
          <w:rFonts w:cs="Times New Roman"/>
        </w:rPr>
      </w:pPr>
      <w:r w:rsidRPr="003A0000">
        <w:rPr>
          <w:rFonts w:cs="Times New Roman"/>
        </w:rPr>
        <w:tab/>
        <w:t xml:space="preserve">Było to pytanie półotwarte, a więc można było wymieniać też inne motywy uczestnictwa w forum. Wymieniano dyskusje na poziomie, weryfikację poglądów, dyskusje na temat rozwoju miasta, dzielenie się z innymi pasją, obecność na forum realnych znajomych, dzielenie się doświadczeniami, wypromowanie własnej strony, rozpoznanie rynku „ideologicznego”, udowodnienie fałszywej postawy administracji oraz motywację do czytania książek. </w:t>
      </w:r>
    </w:p>
    <w:p w:rsidR="00BC3990" w:rsidRPr="003A0000" w:rsidRDefault="00615B79" w:rsidP="005221B0">
      <w:pPr>
        <w:spacing w:after="0" w:line="360" w:lineRule="auto"/>
        <w:jc w:val="both"/>
        <w:rPr>
          <w:rFonts w:cs="Times New Roman"/>
        </w:rPr>
      </w:pPr>
      <w:r w:rsidRPr="003A0000">
        <w:rPr>
          <w:rFonts w:cs="Times New Roman"/>
        </w:rPr>
        <w:tab/>
        <w:t xml:space="preserve">Innym pytaniem dotyczącym postrzegania forum było pytanie o powody wybrania tego konkretnego forum. Zdecydowana większość, 69% respondentów, wybrało to konkretne forum, gdyż spodobała im się jego tematyka. 11% badanych trafiło na forum zupełnie przypadkowo, natomiast dla 10% osób ważnym czynnikiem skłaniającym do wyboru danego forum były wypowiedzi użytkowników na forum. Niezbyt ważnymi czynnikami, wpływającymi na wybór forum, była namowa do uczestnictwa przez kogoś, reklama forum lub szata graficzna. Wpisywano także inne powody wyboru forum, np. regionalny charakter forum, znalezienie potrzebnych informacji, nadzieja na </w:t>
      </w:r>
      <w:r w:rsidRPr="003A0000">
        <w:rPr>
          <w:rFonts w:cs="Times New Roman"/>
        </w:rPr>
        <w:lastRenderedPageBreak/>
        <w:t>uzyskanie pomocy, popularność forum, łatwość wejścia w społeczność forum dzięki krótkiemu czasowi jego istnienia, bliskość światopogląd</w:t>
      </w:r>
      <w:r w:rsidR="00307D2E">
        <w:rPr>
          <w:rFonts w:cs="Times New Roman"/>
        </w:rPr>
        <w:t>owa lub wzgląd na konkretną osobę.</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rPr>
        <w:tab/>
        <w:t>Istotny jest także sposób tra</w:t>
      </w:r>
      <w:r w:rsidR="00B32C39">
        <w:rPr>
          <w:rFonts w:cs="Times New Roman"/>
        </w:rPr>
        <w:t>ktowania forum. Najwięcej osób po</w:t>
      </w:r>
      <w:r w:rsidRPr="003A0000">
        <w:rPr>
          <w:rFonts w:cs="Times New Roman"/>
        </w:rPr>
        <w:t xml:space="preserve">strzega forum jako miejsce, w którym można wymienić poglądy z ciekawymi ludźmi, niewiele mniej jako miejsce, w którym można dowiedzieć się lub nauczyć czegoś nowego. Forum postrzegane jest też jako miejsce, w którym można otrzymać </w:t>
      </w:r>
      <w:r w:rsidR="00097F24" w:rsidRPr="003A0000">
        <w:rPr>
          <w:rFonts w:cs="Times New Roman"/>
        </w:rPr>
        <w:t>odpowiedź na nurtujące pytania, jako odskocznia</w:t>
      </w:r>
      <w:r w:rsidRPr="003A0000">
        <w:rPr>
          <w:rFonts w:cs="Times New Roman"/>
        </w:rPr>
        <w:t xml:space="preserve"> od codzienno</w:t>
      </w:r>
      <w:r w:rsidR="00097F24" w:rsidRPr="003A0000">
        <w:rPr>
          <w:rFonts w:cs="Times New Roman"/>
        </w:rPr>
        <w:t>ści i sposób na nudę</w:t>
      </w:r>
      <w:r w:rsidRPr="003A0000">
        <w:rPr>
          <w:rFonts w:cs="Times New Roman"/>
        </w:rPr>
        <w:t>. Rzadziej postr</w:t>
      </w:r>
      <w:r w:rsidR="00097F24" w:rsidRPr="003A0000">
        <w:rPr>
          <w:rFonts w:cs="Times New Roman"/>
        </w:rPr>
        <w:t>zega się forum jako zabawę</w:t>
      </w:r>
      <w:r w:rsidRPr="003A0000">
        <w:rPr>
          <w:rFonts w:cs="Times New Roman"/>
        </w:rPr>
        <w:t>, okazję do wyrażenia siebie oraz jako możliwość nawiązania bliski</w:t>
      </w:r>
      <w:r w:rsidR="00097F24" w:rsidRPr="003A0000">
        <w:rPr>
          <w:rFonts w:cs="Times New Roman"/>
        </w:rPr>
        <w:t>ch relacji z innymi ludźmi</w:t>
      </w:r>
      <w:r w:rsidRPr="003A0000">
        <w:rPr>
          <w:rFonts w:cs="Times New Roman"/>
        </w:rPr>
        <w:t>. Niewiele osób postrzega forum j</w:t>
      </w:r>
      <w:r w:rsidR="00097F24" w:rsidRPr="003A0000">
        <w:rPr>
          <w:rFonts w:cs="Times New Roman"/>
        </w:rPr>
        <w:t>ako sposób poznania siebie</w:t>
      </w:r>
      <w:r w:rsidRPr="003A0000">
        <w:rPr>
          <w:rFonts w:cs="Times New Roman"/>
        </w:rPr>
        <w:t xml:space="preserve"> oraz jako okazję do zaprezentowa</w:t>
      </w:r>
      <w:r w:rsidR="00097F24" w:rsidRPr="003A0000">
        <w:rPr>
          <w:rFonts w:cs="Times New Roman"/>
        </w:rPr>
        <w:t>nia siebie z lepszej strony</w:t>
      </w:r>
      <w:r w:rsidRPr="003A0000">
        <w:rPr>
          <w:rFonts w:cs="Times New Roman"/>
        </w:rPr>
        <w:t xml:space="preserve">. Badane osoby uczestnicząc w forum nastawiają się więc przede wszystkim na interakcje z innymi ludźmi i ciekawe wypełnienie czasu, a nie na własny rozwój i poznanie siebie. </w:t>
      </w:r>
    </w:p>
    <w:p w:rsidR="00BC3990" w:rsidRPr="003A0000" w:rsidRDefault="00615B79" w:rsidP="009E6D19">
      <w:pPr>
        <w:autoSpaceDE w:val="0"/>
        <w:autoSpaceDN w:val="0"/>
        <w:adjustRightInd w:val="0"/>
        <w:spacing w:after="0" w:line="360" w:lineRule="auto"/>
        <w:jc w:val="both"/>
        <w:rPr>
          <w:rFonts w:cs="Times New Roman"/>
        </w:rPr>
      </w:pPr>
      <w:r w:rsidRPr="003A0000">
        <w:rPr>
          <w:rFonts w:cs="Times New Roman"/>
        </w:rPr>
        <w:tab/>
        <w:t>Było to pytanie półotwarte, respondenci odpowiadali, że traktują forum jako intelektualną rozrywkę, podrażnienie innych użytkowników, monitoring socjologiczny, hobby, miejsce, w którym można znaleźć inspirację, wirtualną rodzinę i miejsce na autopromocję.</w:t>
      </w:r>
    </w:p>
    <w:p w:rsidR="0008301C" w:rsidRPr="003A0000" w:rsidRDefault="00615B79" w:rsidP="0008301C">
      <w:pPr>
        <w:autoSpaceDE w:val="0"/>
        <w:autoSpaceDN w:val="0"/>
        <w:adjustRightInd w:val="0"/>
        <w:spacing w:after="0" w:line="360" w:lineRule="auto"/>
        <w:jc w:val="both"/>
        <w:rPr>
          <w:rFonts w:cs="Times New Roman"/>
        </w:rPr>
      </w:pPr>
      <w:r w:rsidRPr="003A0000">
        <w:rPr>
          <w:rFonts w:cs="Times New Roman"/>
        </w:rPr>
        <w:t xml:space="preserve">W kontekście jednostkowej tożsamości istotne jest, czy jest to tożsamość trwała, niezmienna czy też może przybiera różne formy i zmienia się w czasie. W ankiecie pojawiły się pytania o zmiany lub brak zmian w aspekcie różnych elementów określających wirtualną tożsamość </w:t>
      </w:r>
      <w:r w:rsidR="0008301C">
        <w:rPr>
          <w:rFonts w:cs="Times New Roman"/>
        </w:rPr>
        <w:t>.  U respondentów</w:t>
      </w:r>
      <w:r w:rsidR="0008301C" w:rsidRPr="003A0000">
        <w:rPr>
          <w:rFonts w:cs="Times New Roman"/>
        </w:rPr>
        <w:t xml:space="preserve"> zmienia się przede wszystkim ilość czasu poświęcanego na dyskusje na forum (68% osób), zapewne znacznie się zwiększa, zmienia się też sposób postrzegania forum (60% osób), jak i poziom anonimowości (56% osób). W o wiele mniejszym stopniu zmieniło się nastawienie do innych użytkowników forum (54%), styl dyskusji (41%) oraz częstotliwość i głębokość dzielenia się przeżyciami (30%). </w:t>
      </w:r>
    </w:p>
    <w:p w:rsidR="00615B79" w:rsidRPr="003A0000" w:rsidRDefault="00615B79" w:rsidP="003A0000">
      <w:pPr>
        <w:spacing w:after="0" w:line="360" w:lineRule="auto"/>
        <w:ind w:firstLine="708"/>
        <w:jc w:val="both"/>
        <w:rPr>
          <w:rFonts w:cs="Times New Roman"/>
        </w:rPr>
      </w:pPr>
    </w:p>
    <w:p w:rsidR="00615B79" w:rsidRPr="003A0000" w:rsidRDefault="00615B79" w:rsidP="003A0000">
      <w:pPr>
        <w:spacing w:after="0" w:line="360" w:lineRule="auto"/>
        <w:jc w:val="both"/>
        <w:rPr>
          <w:rFonts w:cs="Times New Roman"/>
        </w:rPr>
      </w:pPr>
      <w:r w:rsidRPr="003A0000">
        <w:rPr>
          <w:rFonts w:cs="Times New Roman"/>
          <w:noProof/>
        </w:rPr>
        <w:drawing>
          <wp:inline distT="0" distB="0" distL="0" distR="0">
            <wp:extent cx="5486400" cy="1914525"/>
            <wp:effectExtent l="19050" t="0" r="19050" b="0"/>
            <wp:docPr id="3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lastRenderedPageBreak/>
        <w:drawing>
          <wp:inline distT="0" distB="0" distL="0" distR="0">
            <wp:extent cx="5486400" cy="1952625"/>
            <wp:effectExtent l="19050" t="0" r="19050" b="0"/>
            <wp:docPr id="40"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15B79" w:rsidRPr="003A0000" w:rsidRDefault="00615B79" w:rsidP="003A0000">
      <w:pPr>
        <w:autoSpaceDE w:val="0"/>
        <w:autoSpaceDN w:val="0"/>
        <w:adjustRightInd w:val="0"/>
        <w:spacing w:after="0" w:line="360" w:lineRule="auto"/>
        <w:jc w:val="both"/>
        <w:rPr>
          <w:rFonts w:cs="Times New Roman"/>
        </w:rPr>
      </w:pP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2133600"/>
            <wp:effectExtent l="19050" t="0" r="19050" b="0"/>
            <wp:docPr id="41"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2028825"/>
            <wp:effectExtent l="19050" t="0" r="19050" b="0"/>
            <wp:docPr id="42"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lastRenderedPageBreak/>
        <w:drawing>
          <wp:inline distT="0" distB="0" distL="0" distR="0">
            <wp:extent cx="5486400" cy="2085975"/>
            <wp:effectExtent l="19050" t="0" r="19050" b="0"/>
            <wp:docPr id="43"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A5E6C" w:rsidRPr="003A0000" w:rsidRDefault="00615B79" w:rsidP="00646FFA">
      <w:pPr>
        <w:autoSpaceDE w:val="0"/>
        <w:autoSpaceDN w:val="0"/>
        <w:adjustRightInd w:val="0"/>
        <w:spacing w:after="0" w:line="360" w:lineRule="auto"/>
        <w:jc w:val="both"/>
        <w:rPr>
          <w:rFonts w:cs="Times New Roman"/>
        </w:rPr>
      </w:pPr>
      <w:r w:rsidRPr="003A0000">
        <w:rPr>
          <w:rFonts w:cs="Times New Roman"/>
        </w:rPr>
        <w:tab/>
      </w:r>
      <w:r w:rsidRPr="003A0000">
        <w:rPr>
          <w:rFonts w:cs="Times New Roman"/>
          <w:noProof/>
        </w:rPr>
        <w:drawing>
          <wp:inline distT="0" distB="0" distL="0" distR="0">
            <wp:extent cx="5486400" cy="2038350"/>
            <wp:effectExtent l="19050" t="0" r="19050" b="0"/>
            <wp:docPr id="44"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15B79" w:rsidRPr="003A0000" w:rsidRDefault="00615B79" w:rsidP="003A0000">
      <w:pPr>
        <w:spacing w:after="0" w:line="360" w:lineRule="auto"/>
        <w:ind w:firstLine="708"/>
        <w:jc w:val="both"/>
        <w:rPr>
          <w:rFonts w:cs="Times New Roman"/>
        </w:rPr>
      </w:pPr>
      <w:r w:rsidRPr="003A0000">
        <w:rPr>
          <w:rFonts w:cs="Times New Roman"/>
        </w:rPr>
        <w:t xml:space="preserve">Na pytanie, o to, ile respondenci wykorzystują wizerunków w Internecie, 55% odpowiedziało, że wykorzystuje jeden, zawsze taki sam, 30% wykorzystuje jeden wizerunek, w którym zmienia różne elementy, natomiast 15% - kilka różnych wizerunków. </w:t>
      </w:r>
    </w:p>
    <w:p w:rsidR="00615B79" w:rsidRPr="003A0000" w:rsidRDefault="00615B79" w:rsidP="003A0000">
      <w:pPr>
        <w:spacing w:after="0" w:line="360" w:lineRule="auto"/>
        <w:jc w:val="both"/>
        <w:rPr>
          <w:rFonts w:cs="Times New Roman"/>
        </w:rPr>
      </w:pPr>
      <w:r w:rsidRPr="003A0000">
        <w:rPr>
          <w:rFonts w:cs="Times New Roman"/>
          <w:noProof/>
        </w:rPr>
        <w:drawing>
          <wp:inline distT="0" distB="0" distL="0" distR="0">
            <wp:extent cx="5486400" cy="1876425"/>
            <wp:effectExtent l="19050" t="0" r="19050" b="0"/>
            <wp:docPr id="46"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15B79" w:rsidRPr="003A0000" w:rsidRDefault="00646FFA" w:rsidP="00646FFA">
      <w:pPr>
        <w:spacing w:after="0" w:line="360" w:lineRule="auto"/>
        <w:ind w:firstLine="708"/>
        <w:jc w:val="both"/>
        <w:rPr>
          <w:rFonts w:cs="Times New Roman"/>
        </w:rPr>
      </w:pPr>
      <w:r>
        <w:rPr>
          <w:rFonts w:cs="Times New Roman"/>
        </w:rPr>
        <w:t>T</w:t>
      </w:r>
      <w:r w:rsidR="00615B79" w:rsidRPr="003A0000">
        <w:rPr>
          <w:rFonts w:cs="Times New Roman"/>
        </w:rPr>
        <w:t>rzy czwarte respondentów zauważa u siebie zgodność tożsamości wirtualnej i realnej. Jedna czwarta badanych uważa, że ich wizerunek w Internecie i w realnej rzeczywistości nie jest taki sam.</w:t>
      </w:r>
    </w:p>
    <w:p w:rsidR="00615B79" w:rsidRPr="003A0000" w:rsidRDefault="00615B79" w:rsidP="003A0000">
      <w:pPr>
        <w:spacing w:after="0" w:line="360" w:lineRule="auto"/>
        <w:jc w:val="both"/>
        <w:rPr>
          <w:rFonts w:cs="Times New Roman"/>
        </w:rPr>
      </w:pPr>
      <w:r w:rsidRPr="003A0000">
        <w:rPr>
          <w:rFonts w:cs="Times New Roman"/>
          <w:noProof/>
        </w:rPr>
        <w:lastRenderedPageBreak/>
        <w:drawing>
          <wp:inline distT="0" distB="0" distL="0" distR="0">
            <wp:extent cx="5486400" cy="1933575"/>
            <wp:effectExtent l="19050" t="0" r="19050" b="0"/>
            <wp:docPr id="4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15B79" w:rsidRPr="003A0000" w:rsidRDefault="00E92CAA" w:rsidP="0068213E">
      <w:pPr>
        <w:spacing w:after="0" w:line="360" w:lineRule="auto"/>
        <w:jc w:val="both"/>
        <w:rPr>
          <w:rFonts w:cs="Times New Roman"/>
        </w:rPr>
      </w:pPr>
      <w:r w:rsidRPr="003A0000">
        <w:rPr>
          <w:rFonts w:cs="Times New Roman"/>
        </w:rPr>
        <w:tab/>
      </w:r>
      <w:r w:rsidR="00615B79" w:rsidRPr="003A0000">
        <w:rPr>
          <w:rFonts w:cs="Times New Roman"/>
        </w:rPr>
        <w:t xml:space="preserve">Nicki, czyli pseudonimy na forum, według 64% respondentów związane są z ich prywatną sytuacją.  Pytanie o to, jakie elementy respondenci wykorzystali w nicku było pytaniem półotwartym. Badani najczęściej odpowiadali, że do stworzenia konkretnego nicku na forum zainspirowało ich coś innego niż elementy wymienione w kafeterii odpowiedzi i sami podawali rzeczy, które były dla nich inspiracją (tak zrobiło 36% respondentów). Z elementów podanych w kafeterii odpowiedzi najczęściej wybierano własne imię (30% badanych), własne przezwisko (19%), imię, nazwisko lub przydomek bohatera literackiego lub filmowego (9%) lub własne nazwisko (7%). Bardzo rzadko jako inspirację do wykreowania nicku używano przypadkowych imion, nazwisk i przezwisk, imion, nazwisk lub przydomków rzeczywistych postaci historycznych, nazwę miejsca zamieszkania, nazwę ulubionego zespołu muzycznego lub klubu sportowego – odpowiedzi te otrzymały zaledwie po kilka procent głosów. Najrzadziej wybierano przypadkowe nazwisko - otrzymało 0,7% głosów. </w:t>
      </w:r>
    </w:p>
    <w:p w:rsidR="00615B79" w:rsidRPr="003A0000" w:rsidRDefault="00615B79" w:rsidP="00BE38FD">
      <w:pPr>
        <w:autoSpaceDE w:val="0"/>
        <w:autoSpaceDN w:val="0"/>
        <w:adjustRightInd w:val="0"/>
        <w:spacing w:after="0" w:line="360" w:lineRule="auto"/>
        <w:jc w:val="both"/>
        <w:rPr>
          <w:rFonts w:cs="Times New Roman"/>
          <w:noProof/>
        </w:rPr>
      </w:pPr>
      <w:r w:rsidRPr="003A0000">
        <w:rPr>
          <w:rFonts w:cs="Times New Roman"/>
        </w:rPr>
        <w:tab/>
        <w:t>W ramach pytania półotwartego jako inspirację do stworzenia nicku wpisywano najczęściej hobby i zainteresowania, takie jak np. muzyka</w:t>
      </w:r>
      <w:r w:rsidR="00445E37">
        <w:rPr>
          <w:rFonts w:cs="Times New Roman"/>
        </w:rPr>
        <w:t>, motoryzacja, gry komputerowe, wyrazy</w:t>
      </w:r>
      <w:r w:rsidRPr="003A0000">
        <w:rPr>
          <w:rFonts w:cs="Times New Roman"/>
        </w:rPr>
        <w:t xml:space="preserve"> z różnych języków obcych – suahili, łacińskiego, angielskiego, francuskiego, hebrajskiego, arabskiego, a nawet elfickiego, </w:t>
      </w:r>
      <w:r w:rsidR="00173B0A">
        <w:rPr>
          <w:rFonts w:cs="Times New Roman"/>
        </w:rPr>
        <w:t>wymyślone</w:t>
      </w:r>
      <w:r w:rsidRPr="003A0000">
        <w:rPr>
          <w:rFonts w:cs="Times New Roman"/>
        </w:rPr>
        <w:t xml:space="preserve"> wyraz</w:t>
      </w:r>
      <w:r w:rsidR="00173B0A">
        <w:rPr>
          <w:rFonts w:cs="Times New Roman"/>
        </w:rPr>
        <w:t>y</w:t>
      </w:r>
      <w:r w:rsidRPr="003A0000">
        <w:rPr>
          <w:rFonts w:cs="Times New Roman"/>
        </w:rPr>
        <w:t>,</w:t>
      </w:r>
      <w:r w:rsidR="00173B0A">
        <w:rPr>
          <w:rFonts w:cs="Times New Roman"/>
        </w:rPr>
        <w:t xml:space="preserve"> zwierzęta, takie</w:t>
      </w:r>
      <w:r w:rsidRPr="003A0000">
        <w:rPr>
          <w:rFonts w:cs="Times New Roman"/>
        </w:rPr>
        <w:t xml:space="preserve"> jak psy, węże, konie, ryby czy żółwie</w:t>
      </w:r>
      <w:r w:rsidR="00026BE6">
        <w:rPr>
          <w:rFonts w:cs="Times New Roman"/>
        </w:rPr>
        <w:t>.</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rPr>
        <w:tab/>
        <w:t xml:space="preserve">Zdecydowana większość osób, 90%, posiada jeden stały nick na forum, 8% posiada dwa nicki – jeden stały i jeden alternatywny, natomiast zaledwie 2% osób posiada kilka różnych nicków, pod którymi pisze posty. </w:t>
      </w:r>
    </w:p>
    <w:p w:rsidR="00152539" w:rsidRPr="003A0000" w:rsidRDefault="003724A5" w:rsidP="003A0000">
      <w:pPr>
        <w:autoSpaceDE w:val="0"/>
        <w:autoSpaceDN w:val="0"/>
        <w:adjustRightInd w:val="0"/>
        <w:spacing w:after="0" w:line="360" w:lineRule="auto"/>
        <w:jc w:val="both"/>
        <w:rPr>
          <w:rFonts w:cs="Times New Roman"/>
        </w:rPr>
      </w:pPr>
      <w:r>
        <w:rPr>
          <w:rFonts w:cs="Times New Roman"/>
        </w:rPr>
        <w:tab/>
        <w:t>A</w:t>
      </w:r>
      <w:r w:rsidR="00615B79" w:rsidRPr="003A0000">
        <w:rPr>
          <w:rFonts w:cs="Times New Roman"/>
        </w:rPr>
        <w:t>watar</w:t>
      </w:r>
      <w:r>
        <w:rPr>
          <w:rFonts w:cs="Times New Roman"/>
        </w:rPr>
        <w:t xml:space="preserve"> respondentów najczęściej</w:t>
      </w:r>
      <w:r w:rsidR="00615B79" w:rsidRPr="003A0000">
        <w:rPr>
          <w:rFonts w:cs="Times New Roman"/>
        </w:rPr>
        <w:t xml:space="preserve"> związany jest z </w:t>
      </w:r>
      <w:r>
        <w:rPr>
          <w:rFonts w:cs="Times New Roman"/>
        </w:rPr>
        <w:t>ich zainteresowaniami</w:t>
      </w:r>
      <w:r w:rsidR="00615B79" w:rsidRPr="003A0000">
        <w:rPr>
          <w:rFonts w:cs="Times New Roman"/>
        </w:rPr>
        <w:t>, jak w przypadku 23% badanych i, jak w przypadku 22% respondentów, z niczym konkretnym, został wybrany przez przypadek. 16% osób odpowiedziało, że związan</w:t>
      </w:r>
      <w:r w:rsidR="00811AA1" w:rsidRPr="003A0000">
        <w:rPr>
          <w:rFonts w:cs="Times New Roman"/>
        </w:rPr>
        <w:t>y jest z czymś zupełnie innym</w:t>
      </w:r>
      <w:r w:rsidR="00615B79" w:rsidRPr="003A0000">
        <w:rPr>
          <w:rFonts w:cs="Times New Roman"/>
        </w:rPr>
        <w:t xml:space="preserve">, 12% posiada w awatarze własne zdjęcie, nieco mniej, 7% - zdjęcie idola. </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lastRenderedPageBreak/>
        <w:drawing>
          <wp:inline distT="0" distB="0" distL="0" distR="0">
            <wp:extent cx="5486400" cy="1866900"/>
            <wp:effectExtent l="19050" t="0" r="19050" b="0"/>
            <wp:docPr id="53"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15B79" w:rsidRPr="003A0000" w:rsidRDefault="00615B79" w:rsidP="00B20B7A">
      <w:pPr>
        <w:autoSpaceDE w:val="0"/>
        <w:autoSpaceDN w:val="0"/>
        <w:adjustRightInd w:val="0"/>
        <w:spacing w:after="0" w:line="360" w:lineRule="auto"/>
        <w:jc w:val="both"/>
        <w:rPr>
          <w:rFonts w:cs="Times New Roman"/>
        </w:rPr>
      </w:pPr>
      <w:r w:rsidRPr="003A0000">
        <w:rPr>
          <w:rFonts w:cs="Times New Roman"/>
        </w:rPr>
        <w:tab/>
        <w:t xml:space="preserve">Padały także odpowiedzi, że awatar związany jest z charakterem respondentów, z nickiem, zwierzętami, rodziną, poglądami politycznymi. Niektóre osoby wybrały obrazek, który nie ma dla nich znaczenia, ale podobał się im, wybierano także obrazki związane z patriotyzmem, postaciami z bajki, scenami z filmów, z nastrojem, ulubionym przysmakiem, wykształceniem, motocyklami czy też ze stylem żywienia. </w:t>
      </w:r>
    </w:p>
    <w:p w:rsidR="00152539" w:rsidRPr="003A0000" w:rsidRDefault="00615B79" w:rsidP="008018C5">
      <w:pPr>
        <w:autoSpaceDE w:val="0"/>
        <w:autoSpaceDN w:val="0"/>
        <w:adjustRightInd w:val="0"/>
        <w:spacing w:after="0" w:line="360" w:lineRule="auto"/>
        <w:ind w:firstLine="708"/>
        <w:jc w:val="both"/>
        <w:rPr>
          <w:rFonts w:cs="Times New Roman"/>
        </w:rPr>
      </w:pPr>
      <w:r w:rsidRPr="003A0000">
        <w:rPr>
          <w:rFonts w:cs="Times New Roman"/>
        </w:rPr>
        <w:t xml:space="preserve">W przypadku 38% respondentów sygnatura zawiera cytat, u 18% osób – osobiste przemyślenia, </w:t>
      </w:r>
      <w:r w:rsidR="00B20B7A">
        <w:rPr>
          <w:rFonts w:cs="Times New Roman"/>
        </w:rPr>
        <w:t xml:space="preserve">natomiast </w:t>
      </w:r>
      <w:r w:rsidRPr="003A0000">
        <w:rPr>
          <w:rFonts w:cs="Times New Roman"/>
        </w:rPr>
        <w:t xml:space="preserve">u 15% osób – link do innej strony. Mniej osób odpowiedziało, że ich sygnatura zawiera obrazek. Były także inne odpowiedzi – respondenci zamieszczają w swoich sygnaturach suwaczki (informujące np. o dacie ślubu lub o dacie urodzenia dziecka), własne sentencje, podpis zawierający imię, nick lub przezwisko, link do swojego wątku, wyniki sportowe, opis akwarium, przypadkowe słowa, komiks, postanowienia i cele do osiągnięcia, promowanie odchudzania i różne inne.   </w:t>
      </w:r>
    </w:p>
    <w:p w:rsidR="00615B79" w:rsidRPr="003A0000" w:rsidRDefault="009148D3" w:rsidP="003A0000">
      <w:pPr>
        <w:spacing w:after="0" w:line="360" w:lineRule="auto"/>
        <w:jc w:val="both"/>
        <w:rPr>
          <w:rFonts w:cs="Times New Roman"/>
        </w:rPr>
      </w:pPr>
      <w:r w:rsidRPr="003A0000">
        <w:rPr>
          <w:rFonts w:cs="Times New Roman"/>
          <w:noProof/>
        </w:rPr>
        <w:drawing>
          <wp:inline distT="0" distB="0" distL="0" distR="0">
            <wp:extent cx="5486400" cy="1933575"/>
            <wp:effectExtent l="19050" t="0" r="1905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rPr>
        <w:tab/>
        <w:t xml:space="preserve">Połowa respondentów nigdy nie zmieniała swojego nicku, awatara i sygnatury, 28% z nich zmienia je, gdy znajduje coś ciekawszego, 17% zmienia, te elementy, gdy im się znudzą, natomiast zaledwie 1% zmienia nick, awatar lub sygnaturę, by zapewnić sobie większą anonimowość. </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lastRenderedPageBreak/>
        <w:drawing>
          <wp:inline distT="0" distB="0" distL="0" distR="0">
            <wp:extent cx="5486400" cy="2466975"/>
            <wp:effectExtent l="19050" t="0" r="19050" b="0"/>
            <wp:docPr id="56"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121DE" w:rsidRPr="003A0000" w:rsidRDefault="00615B79" w:rsidP="000A2A8B">
      <w:pPr>
        <w:autoSpaceDE w:val="0"/>
        <w:autoSpaceDN w:val="0"/>
        <w:adjustRightInd w:val="0"/>
        <w:spacing w:after="0" w:line="360" w:lineRule="auto"/>
        <w:jc w:val="both"/>
        <w:rPr>
          <w:rFonts w:cs="Times New Roman"/>
        </w:rPr>
      </w:pPr>
      <w:r w:rsidRPr="003A0000">
        <w:rPr>
          <w:rFonts w:cs="Times New Roman"/>
        </w:rPr>
        <w:tab/>
        <w:t xml:space="preserve">Inne osoby odpowiadały, że zmieniają te elementy ich wizerunku bardzo rzadko, gdy czują taką potrzebę, gdy znajdują coś ciekawszego, gdy mają coś do przekazania lub znajdują trafniejszy sposób określenia siebie, w przypływie chwili, przy okazji zmian w życiu lub zmian zamieszczonych informacji, gdy znajdą coś, co oddaje ich aktualny nastrój lub rezygnując z forum. </w:t>
      </w:r>
    </w:p>
    <w:p w:rsidR="00615B79" w:rsidRPr="003A0000" w:rsidRDefault="00615B79" w:rsidP="003A0000">
      <w:pPr>
        <w:spacing w:after="0" w:line="360" w:lineRule="auto"/>
        <w:jc w:val="both"/>
        <w:rPr>
          <w:rFonts w:cs="Times New Roman"/>
        </w:rPr>
      </w:pPr>
      <w:r w:rsidRPr="003A0000">
        <w:rPr>
          <w:rFonts w:cs="Times New Roman"/>
        </w:rPr>
        <w:tab/>
        <w:t>Niemalże wszyscy respondenci</w:t>
      </w:r>
      <w:r w:rsidR="000A2A8B">
        <w:rPr>
          <w:rFonts w:cs="Times New Roman"/>
        </w:rPr>
        <w:t xml:space="preserve"> </w:t>
      </w:r>
      <w:r w:rsidRPr="003A0000">
        <w:rPr>
          <w:rFonts w:cs="Times New Roman"/>
        </w:rPr>
        <w:t>na forum zamieszczają prawdziwe informacje o sobie, takie jak wiek, płeć i miejsce zamieszkania. Tylko 7% zamieszcza nieprawdziwe dane społeczno – demograficzne.</w:t>
      </w:r>
    </w:p>
    <w:p w:rsidR="007121DE"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2066925"/>
            <wp:effectExtent l="19050" t="0" r="19050" b="0"/>
            <wp:docPr id="59"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rPr>
        <w:tab/>
        <w:t>Podobnie przedstawia się sytuacja z prawdziwością przedstawianych na forum poglądów, opinii i zainteresowań. Trzy czwarte respondentów odpowiedziało, że wszystkie opinie i przekonania, o których pisze na forum w rzeczywistości są jej opiniami i przekonaniami, blisko jedna czwarta respondentów odpowiedziała, że są prawdziwe w większości. Zaledwie 3 osoby odpowiedziały, że te elementy są prawdziwe w mniejszości, natomiast 1 – że żadne poglądy czy zainteresowania, które opisuje na forum jako własne, są fałszywe.</w:t>
      </w:r>
    </w:p>
    <w:p w:rsidR="00615B79"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lastRenderedPageBreak/>
        <w:drawing>
          <wp:inline distT="0" distB="0" distL="0" distR="0">
            <wp:extent cx="5486400" cy="2533650"/>
            <wp:effectExtent l="19050" t="0" r="19050" b="0"/>
            <wp:docPr id="60"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15B79" w:rsidRPr="003A0000" w:rsidRDefault="00615B79" w:rsidP="006F0D38">
      <w:pPr>
        <w:spacing w:after="0" w:line="360" w:lineRule="auto"/>
        <w:jc w:val="both"/>
        <w:rPr>
          <w:rFonts w:cs="Times New Roman"/>
        </w:rPr>
      </w:pPr>
      <w:r w:rsidRPr="003A0000">
        <w:rPr>
          <w:rFonts w:cs="Times New Roman"/>
        </w:rPr>
        <w:tab/>
        <w:t>Najwięcej respondentów</w:t>
      </w:r>
      <w:r w:rsidR="00A97AA7" w:rsidRPr="003A0000">
        <w:rPr>
          <w:rFonts w:cs="Times New Roman"/>
        </w:rPr>
        <w:t xml:space="preserve"> </w:t>
      </w:r>
      <w:r w:rsidRPr="003A0000">
        <w:rPr>
          <w:rFonts w:cs="Times New Roman"/>
        </w:rPr>
        <w:t xml:space="preserve"> zakłada nowe wątki, kiedy przychodzą im do głowy nowe pomysły na interesujące dyskusje, niewiele mniej</w:t>
      </w:r>
      <w:r w:rsidR="00A97AA7" w:rsidRPr="003A0000">
        <w:rPr>
          <w:rFonts w:cs="Times New Roman"/>
        </w:rPr>
        <w:t xml:space="preserve"> </w:t>
      </w:r>
      <w:r w:rsidRPr="003A0000">
        <w:rPr>
          <w:rFonts w:cs="Times New Roman"/>
        </w:rPr>
        <w:t>– kiedy ma jakiś osobisty problem do rozwiązania i potrzebu</w:t>
      </w:r>
      <w:r w:rsidR="00082DAF">
        <w:rPr>
          <w:rFonts w:cs="Times New Roman"/>
        </w:rPr>
        <w:t>je pomocy współużytkowników forum</w:t>
      </w:r>
      <w:r w:rsidRPr="003A0000">
        <w:rPr>
          <w:rFonts w:cs="Times New Roman"/>
        </w:rPr>
        <w:t xml:space="preserve"> chociażby w podsunięciu możliwych rozwiązań lub podniesieniu na duchu. 30% badanych zakłada nowe wątki, kiedy chce podzielić się z innymi swoimi przemyśleniami. Po 21% respondentów zakłada nowe wątki kiedy dowiaduje się o jakichś ważnych, interesujących sprawach publicznych i kiedy coś ich bulwersuje lub denerwuje. 18% osób przyznało, że nigdy nie zakładali wątków. Zaledwie 7% respondentów zakłada nowy wątek, gdy dyskusja nad innymi tematami zmierza w jakimś kierunku. Badani wymieniali także inne sytuacje, w których to robią – aby pochwalić się akwarium, w celu wymiany książek z kimś innym, gdy szukają odpowiedzi na pytania, chcą się czegoś dowiedzieć, gdy chcą coś zakomunikować jako właściciele forum, gdy mają ochotę, rzadko, aby kogoś przestrzec, gdy mają pytania natury technicznej, kiedy na forum robi się nudno, z konieczności, gdy coś bardzo ich zainteresuje lub gdy publikują nowy post na swojej stronie.</w:t>
      </w:r>
    </w:p>
    <w:tbl>
      <w:tblPr>
        <w:tblStyle w:val="redniasiatka1akcent6"/>
        <w:tblW w:w="0" w:type="auto"/>
        <w:tblLook w:val="04A0"/>
      </w:tblPr>
      <w:tblGrid>
        <w:gridCol w:w="8046"/>
        <w:gridCol w:w="1166"/>
      </w:tblGrid>
      <w:tr w:rsidR="00376562" w:rsidRPr="003A0000" w:rsidTr="002336DD">
        <w:trPr>
          <w:cnfStyle w:val="100000000000"/>
        </w:trPr>
        <w:tc>
          <w:tcPr>
            <w:cnfStyle w:val="001000000000"/>
            <w:tcW w:w="8046" w:type="dxa"/>
          </w:tcPr>
          <w:p w:rsidR="00376562" w:rsidRPr="003A0000" w:rsidRDefault="00376562" w:rsidP="003A0000">
            <w:pPr>
              <w:spacing w:line="360" w:lineRule="auto"/>
              <w:rPr>
                <w:rFonts w:cs="Times New Roman"/>
              </w:rPr>
            </w:pPr>
            <w:r w:rsidRPr="003A0000">
              <w:rPr>
                <w:rFonts w:cs="Times New Roman"/>
              </w:rPr>
              <w:t>Kiedy zakładasz nowe wątki?</w:t>
            </w:r>
          </w:p>
        </w:tc>
        <w:tc>
          <w:tcPr>
            <w:tcW w:w="1166" w:type="dxa"/>
          </w:tcPr>
          <w:p w:rsidR="00376562" w:rsidRPr="003A0000" w:rsidRDefault="00376562" w:rsidP="003A0000">
            <w:pPr>
              <w:spacing w:line="360" w:lineRule="auto"/>
              <w:cnfStyle w:val="100000000000"/>
              <w:rPr>
                <w:rFonts w:cs="Times New Roman"/>
              </w:rPr>
            </w:pPr>
          </w:p>
        </w:tc>
      </w:tr>
      <w:tr w:rsidR="00376562" w:rsidRPr="003A0000" w:rsidTr="002336DD">
        <w:trPr>
          <w:cnfStyle w:val="000000100000"/>
        </w:trPr>
        <w:tc>
          <w:tcPr>
            <w:cnfStyle w:val="001000000000"/>
            <w:tcW w:w="8046" w:type="dxa"/>
          </w:tcPr>
          <w:p w:rsidR="00376562" w:rsidRPr="003A0000" w:rsidRDefault="00376562" w:rsidP="003A0000">
            <w:pPr>
              <w:spacing w:line="360" w:lineRule="auto"/>
              <w:rPr>
                <w:rFonts w:cs="Times New Roman"/>
                <w:b w:val="0"/>
              </w:rPr>
            </w:pPr>
            <w:r w:rsidRPr="003A0000">
              <w:rPr>
                <w:rFonts w:cs="Times New Roman"/>
                <w:b w:val="0"/>
              </w:rPr>
              <w:t>Kiedy mam pomysł na interesującą dyskusję</w:t>
            </w:r>
          </w:p>
        </w:tc>
        <w:tc>
          <w:tcPr>
            <w:tcW w:w="1166" w:type="dxa"/>
          </w:tcPr>
          <w:p w:rsidR="00376562" w:rsidRPr="003A0000" w:rsidRDefault="00BF1893" w:rsidP="003A0000">
            <w:pPr>
              <w:spacing w:line="360" w:lineRule="auto"/>
              <w:jc w:val="center"/>
              <w:cnfStyle w:val="000000100000"/>
              <w:rPr>
                <w:rFonts w:cs="Times New Roman"/>
              </w:rPr>
            </w:pPr>
            <w:r w:rsidRPr="003A0000">
              <w:rPr>
                <w:rFonts w:cs="Times New Roman"/>
              </w:rPr>
              <w:t>218</w:t>
            </w:r>
          </w:p>
        </w:tc>
      </w:tr>
      <w:tr w:rsidR="00376562" w:rsidRPr="003A0000" w:rsidTr="002336DD">
        <w:tc>
          <w:tcPr>
            <w:cnfStyle w:val="001000000000"/>
            <w:tcW w:w="8046" w:type="dxa"/>
          </w:tcPr>
          <w:p w:rsidR="00376562" w:rsidRPr="003A0000" w:rsidRDefault="00376562" w:rsidP="003A0000">
            <w:pPr>
              <w:spacing w:line="360" w:lineRule="auto"/>
              <w:rPr>
                <w:rFonts w:cs="Times New Roman"/>
                <w:b w:val="0"/>
              </w:rPr>
            </w:pPr>
            <w:r w:rsidRPr="003A0000">
              <w:rPr>
                <w:rFonts w:cs="Times New Roman"/>
                <w:b w:val="0"/>
              </w:rPr>
              <w:t>Kiedy mam osobisty problem do rozwiązania</w:t>
            </w:r>
          </w:p>
        </w:tc>
        <w:tc>
          <w:tcPr>
            <w:tcW w:w="1166" w:type="dxa"/>
          </w:tcPr>
          <w:p w:rsidR="00376562" w:rsidRPr="003A0000" w:rsidRDefault="00BF1893" w:rsidP="003A0000">
            <w:pPr>
              <w:spacing w:line="360" w:lineRule="auto"/>
              <w:jc w:val="center"/>
              <w:cnfStyle w:val="000000000000"/>
              <w:rPr>
                <w:rFonts w:cs="Times New Roman"/>
              </w:rPr>
            </w:pPr>
            <w:r w:rsidRPr="003A0000">
              <w:rPr>
                <w:rFonts w:cs="Times New Roman"/>
              </w:rPr>
              <w:t>188</w:t>
            </w:r>
          </w:p>
        </w:tc>
      </w:tr>
      <w:tr w:rsidR="00376562" w:rsidRPr="003A0000" w:rsidTr="002336DD">
        <w:trPr>
          <w:cnfStyle w:val="000000100000"/>
        </w:trPr>
        <w:tc>
          <w:tcPr>
            <w:cnfStyle w:val="001000000000"/>
            <w:tcW w:w="8046" w:type="dxa"/>
          </w:tcPr>
          <w:p w:rsidR="00376562" w:rsidRPr="003A0000" w:rsidRDefault="00BF1893" w:rsidP="003A0000">
            <w:pPr>
              <w:spacing w:line="360" w:lineRule="auto"/>
              <w:rPr>
                <w:rFonts w:cs="Times New Roman"/>
                <w:b w:val="0"/>
              </w:rPr>
            </w:pPr>
            <w:r w:rsidRPr="003A0000">
              <w:rPr>
                <w:rFonts w:cs="Times New Roman"/>
                <w:b w:val="0"/>
              </w:rPr>
              <w:t>Kiedy dowiaduję się o ważnych sprawach publicznych</w:t>
            </w:r>
          </w:p>
        </w:tc>
        <w:tc>
          <w:tcPr>
            <w:tcW w:w="1166" w:type="dxa"/>
          </w:tcPr>
          <w:p w:rsidR="00376562" w:rsidRPr="003A0000" w:rsidRDefault="00BF1893" w:rsidP="003A0000">
            <w:pPr>
              <w:spacing w:line="360" w:lineRule="auto"/>
              <w:jc w:val="center"/>
              <w:cnfStyle w:val="000000100000"/>
              <w:rPr>
                <w:rFonts w:cs="Times New Roman"/>
              </w:rPr>
            </w:pPr>
            <w:r w:rsidRPr="003A0000">
              <w:rPr>
                <w:rFonts w:cs="Times New Roman"/>
              </w:rPr>
              <w:t>112</w:t>
            </w:r>
          </w:p>
        </w:tc>
      </w:tr>
      <w:tr w:rsidR="00376562" w:rsidRPr="003A0000" w:rsidTr="002336DD">
        <w:tc>
          <w:tcPr>
            <w:cnfStyle w:val="001000000000"/>
            <w:tcW w:w="8046" w:type="dxa"/>
          </w:tcPr>
          <w:p w:rsidR="00376562" w:rsidRPr="003A0000" w:rsidRDefault="00BF1893" w:rsidP="003A0000">
            <w:pPr>
              <w:spacing w:line="360" w:lineRule="auto"/>
              <w:rPr>
                <w:rFonts w:cs="Times New Roman"/>
                <w:b w:val="0"/>
              </w:rPr>
            </w:pPr>
            <w:r w:rsidRPr="003A0000">
              <w:rPr>
                <w:rFonts w:cs="Times New Roman"/>
                <w:b w:val="0"/>
              </w:rPr>
              <w:t>Kiedy dyskusja nad innymi tematami zmierza w jakimś kierunku</w:t>
            </w:r>
          </w:p>
        </w:tc>
        <w:tc>
          <w:tcPr>
            <w:tcW w:w="1166" w:type="dxa"/>
          </w:tcPr>
          <w:p w:rsidR="00376562" w:rsidRPr="003A0000" w:rsidRDefault="00BF1893" w:rsidP="003A0000">
            <w:pPr>
              <w:spacing w:line="360" w:lineRule="auto"/>
              <w:jc w:val="center"/>
              <w:cnfStyle w:val="000000000000"/>
              <w:rPr>
                <w:rFonts w:cs="Times New Roman"/>
              </w:rPr>
            </w:pPr>
            <w:r w:rsidRPr="003A0000">
              <w:rPr>
                <w:rFonts w:cs="Times New Roman"/>
              </w:rPr>
              <w:t>39</w:t>
            </w:r>
          </w:p>
        </w:tc>
      </w:tr>
      <w:tr w:rsidR="00376562" w:rsidRPr="003A0000" w:rsidTr="002336DD">
        <w:trPr>
          <w:cnfStyle w:val="000000100000"/>
        </w:trPr>
        <w:tc>
          <w:tcPr>
            <w:cnfStyle w:val="001000000000"/>
            <w:tcW w:w="8046" w:type="dxa"/>
          </w:tcPr>
          <w:p w:rsidR="00376562" w:rsidRPr="003A0000" w:rsidRDefault="00BF1893" w:rsidP="003A0000">
            <w:pPr>
              <w:spacing w:line="360" w:lineRule="auto"/>
              <w:rPr>
                <w:rFonts w:cs="Times New Roman"/>
                <w:b w:val="0"/>
              </w:rPr>
            </w:pPr>
            <w:r w:rsidRPr="003A0000">
              <w:rPr>
                <w:rFonts w:cs="Times New Roman"/>
                <w:b w:val="0"/>
              </w:rPr>
              <w:t>Kiedy chcę się podzielić z innymi swoimi przemyśleniami</w:t>
            </w:r>
          </w:p>
        </w:tc>
        <w:tc>
          <w:tcPr>
            <w:tcW w:w="1166" w:type="dxa"/>
          </w:tcPr>
          <w:p w:rsidR="00376562" w:rsidRPr="003A0000" w:rsidRDefault="00BF1893" w:rsidP="003A0000">
            <w:pPr>
              <w:spacing w:line="360" w:lineRule="auto"/>
              <w:jc w:val="center"/>
              <w:cnfStyle w:val="000000100000"/>
              <w:rPr>
                <w:rFonts w:cs="Times New Roman"/>
              </w:rPr>
            </w:pPr>
            <w:r w:rsidRPr="003A0000">
              <w:rPr>
                <w:rFonts w:cs="Times New Roman"/>
              </w:rPr>
              <w:t>164</w:t>
            </w:r>
          </w:p>
        </w:tc>
      </w:tr>
      <w:tr w:rsidR="00376562" w:rsidRPr="003A0000" w:rsidTr="002336DD">
        <w:tc>
          <w:tcPr>
            <w:cnfStyle w:val="001000000000"/>
            <w:tcW w:w="8046" w:type="dxa"/>
          </w:tcPr>
          <w:p w:rsidR="00376562" w:rsidRPr="003A0000" w:rsidRDefault="00BF1893" w:rsidP="003A0000">
            <w:pPr>
              <w:spacing w:line="360" w:lineRule="auto"/>
              <w:rPr>
                <w:rFonts w:cs="Times New Roman"/>
                <w:b w:val="0"/>
              </w:rPr>
            </w:pPr>
            <w:r w:rsidRPr="003A0000">
              <w:rPr>
                <w:rFonts w:cs="Times New Roman"/>
                <w:b w:val="0"/>
              </w:rPr>
              <w:t>Kiedy coś mnie bulwersuje i denerwuje</w:t>
            </w:r>
          </w:p>
        </w:tc>
        <w:tc>
          <w:tcPr>
            <w:tcW w:w="1166" w:type="dxa"/>
          </w:tcPr>
          <w:p w:rsidR="00376562" w:rsidRPr="003A0000" w:rsidRDefault="00BF1893" w:rsidP="003A0000">
            <w:pPr>
              <w:spacing w:line="360" w:lineRule="auto"/>
              <w:jc w:val="center"/>
              <w:cnfStyle w:val="000000000000"/>
              <w:rPr>
                <w:rFonts w:cs="Times New Roman"/>
              </w:rPr>
            </w:pPr>
            <w:r w:rsidRPr="003A0000">
              <w:rPr>
                <w:rFonts w:cs="Times New Roman"/>
              </w:rPr>
              <w:t>112</w:t>
            </w:r>
          </w:p>
        </w:tc>
      </w:tr>
      <w:tr w:rsidR="00376562" w:rsidRPr="003A0000" w:rsidTr="002336DD">
        <w:trPr>
          <w:cnfStyle w:val="000000100000"/>
        </w:trPr>
        <w:tc>
          <w:tcPr>
            <w:cnfStyle w:val="001000000000"/>
            <w:tcW w:w="8046" w:type="dxa"/>
          </w:tcPr>
          <w:p w:rsidR="00376562" w:rsidRPr="003A0000" w:rsidRDefault="00BF1893" w:rsidP="003A0000">
            <w:pPr>
              <w:spacing w:line="360" w:lineRule="auto"/>
              <w:rPr>
                <w:rFonts w:cs="Times New Roman"/>
                <w:b w:val="0"/>
              </w:rPr>
            </w:pPr>
            <w:r w:rsidRPr="003A0000">
              <w:rPr>
                <w:rFonts w:cs="Times New Roman"/>
                <w:b w:val="0"/>
              </w:rPr>
              <w:t>Nigdy nie zakładałem(am) żadnego wątku</w:t>
            </w:r>
          </w:p>
        </w:tc>
        <w:tc>
          <w:tcPr>
            <w:tcW w:w="1166" w:type="dxa"/>
          </w:tcPr>
          <w:p w:rsidR="00376562" w:rsidRPr="003A0000" w:rsidRDefault="00BF1893" w:rsidP="003A0000">
            <w:pPr>
              <w:spacing w:line="360" w:lineRule="auto"/>
              <w:jc w:val="center"/>
              <w:cnfStyle w:val="000000100000"/>
              <w:rPr>
                <w:rFonts w:cs="Times New Roman"/>
              </w:rPr>
            </w:pPr>
            <w:r w:rsidRPr="003A0000">
              <w:rPr>
                <w:rFonts w:cs="Times New Roman"/>
              </w:rPr>
              <w:t>97</w:t>
            </w:r>
          </w:p>
        </w:tc>
      </w:tr>
      <w:tr w:rsidR="00BF1893" w:rsidRPr="003A0000" w:rsidTr="002336DD">
        <w:tc>
          <w:tcPr>
            <w:cnfStyle w:val="001000000000"/>
            <w:tcW w:w="8046" w:type="dxa"/>
          </w:tcPr>
          <w:p w:rsidR="00BF1893" w:rsidRPr="003A0000" w:rsidRDefault="00BF1893" w:rsidP="003A0000">
            <w:pPr>
              <w:spacing w:line="360" w:lineRule="auto"/>
              <w:rPr>
                <w:rFonts w:cs="Times New Roman"/>
                <w:b w:val="0"/>
              </w:rPr>
            </w:pPr>
            <w:r w:rsidRPr="003A0000">
              <w:rPr>
                <w:rFonts w:cs="Times New Roman"/>
                <w:b w:val="0"/>
              </w:rPr>
              <w:t>Zakładam nowe wątki w innych okolicznościach</w:t>
            </w:r>
          </w:p>
        </w:tc>
        <w:tc>
          <w:tcPr>
            <w:tcW w:w="1166" w:type="dxa"/>
          </w:tcPr>
          <w:p w:rsidR="00BF1893" w:rsidRPr="003A0000" w:rsidRDefault="00BF1893" w:rsidP="003A0000">
            <w:pPr>
              <w:spacing w:line="360" w:lineRule="auto"/>
              <w:jc w:val="center"/>
              <w:cnfStyle w:val="000000000000"/>
              <w:rPr>
                <w:rFonts w:cs="Times New Roman"/>
              </w:rPr>
            </w:pPr>
            <w:r w:rsidRPr="003A0000">
              <w:rPr>
                <w:rFonts w:cs="Times New Roman"/>
              </w:rPr>
              <w:t>19</w:t>
            </w:r>
          </w:p>
        </w:tc>
      </w:tr>
    </w:tbl>
    <w:p w:rsidR="00615B79" w:rsidRPr="003A0000" w:rsidRDefault="00615B79" w:rsidP="00C45C38">
      <w:pPr>
        <w:spacing w:after="0" w:line="360" w:lineRule="auto"/>
        <w:ind w:firstLine="708"/>
        <w:jc w:val="both"/>
        <w:rPr>
          <w:rFonts w:cs="Times New Roman"/>
        </w:rPr>
      </w:pPr>
      <w:r w:rsidRPr="003A0000">
        <w:rPr>
          <w:rFonts w:cs="Times New Roman"/>
        </w:rPr>
        <w:lastRenderedPageBreak/>
        <w:t xml:space="preserve">Ponad połowa respondentów codziennie uczestniczy w dyskusjach na danym forum, a jedna czwarta – co kilka dni. 12% badanych odpowiedziało, że uczestniczy w internetowych dyskusjach rzadziej niż raz na dwa tygodnie, mniej – że raz w tygodniu, natomiast zaledwie 4% - raz na dwa tygodnie. </w:t>
      </w:r>
    </w:p>
    <w:p w:rsidR="008A4EE8" w:rsidRPr="003A0000" w:rsidRDefault="00615B79" w:rsidP="003A0000">
      <w:pPr>
        <w:autoSpaceDE w:val="0"/>
        <w:autoSpaceDN w:val="0"/>
        <w:adjustRightInd w:val="0"/>
        <w:spacing w:after="0" w:line="360" w:lineRule="auto"/>
        <w:jc w:val="both"/>
        <w:rPr>
          <w:rFonts w:cs="Times New Roman"/>
        </w:rPr>
      </w:pPr>
      <w:r w:rsidRPr="003A0000">
        <w:rPr>
          <w:rFonts w:cs="Times New Roman"/>
          <w:noProof/>
        </w:rPr>
        <w:drawing>
          <wp:inline distT="0" distB="0" distL="0" distR="0">
            <wp:extent cx="5486400" cy="1981200"/>
            <wp:effectExtent l="19050" t="0" r="19050" b="0"/>
            <wp:docPr id="65"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D2AE5" w:rsidRPr="003A0000" w:rsidRDefault="008A4EE8" w:rsidP="003A0000">
      <w:pPr>
        <w:spacing w:after="0" w:line="360" w:lineRule="auto"/>
        <w:jc w:val="both"/>
        <w:rPr>
          <w:rFonts w:cs="Times New Roman"/>
        </w:rPr>
      </w:pPr>
      <w:r w:rsidRPr="003A0000">
        <w:rPr>
          <w:rFonts w:cs="Times New Roman"/>
        </w:rPr>
        <w:tab/>
      </w:r>
    </w:p>
    <w:p w:rsidR="009505FE" w:rsidRPr="003A0000" w:rsidRDefault="009505FE" w:rsidP="003A0000">
      <w:pPr>
        <w:spacing w:after="0" w:line="360" w:lineRule="auto"/>
        <w:jc w:val="both"/>
        <w:rPr>
          <w:rFonts w:eastAsia="BatangChe" w:cs="Times New Roman"/>
          <w:b/>
        </w:rPr>
      </w:pPr>
    </w:p>
    <w:sectPr w:rsidR="009505FE" w:rsidRPr="003A0000" w:rsidSect="00EF3E56">
      <w:footerReference w:type="default" r:id="rId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FC9" w:rsidRDefault="00A52FC9" w:rsidP="00615B79">
      <w:pPr>
        <w:spacing w:after="0" w:line="240" w:lineRule="auto"/>
      </w:pPr>
      <w:r>
        <w:separator/>
      </w:r>
    </w:p>
  </w:endnote>
  <w:endnote w:type="continuationSeparator" w:id="1">
    <w:p w:rsidR="00A52FC9" w:rsidRDefault="00A52FC9" w:rsidP="00615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A7F" w:rsidRDefault="00943815">
    <w:pPr>
      <w:pStyle w:val="Stopka"/>
      <w:jc w:val="right"/>
    </w:pPr>
    <w:fldSimple w:instr=" PAGE   \* MERGEFORMAT ">
      <w:r w:rsidR="00A05E0E">
        <w:rPr>
          <w:noProof/>
        </w:rPr>
        <w:t>18</w:t>
      </w:r>
    </w:fldSimple>
  </w:p>
  <w:p w:rsidR="00FA6A7F" w:rsidRDefault="00FA6A7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FC9" w:rsidRDefault="00A52FC9" w:rsidP="00615B79">
      <w:pPr>
        <w:spacing w:after="0" w:line="240" w:lineRule="auto"/>
      </w:pPr>
      <w:r>
        <w:separator/>
      </w:r>
    </w:p>
  </w:footnote>
  <w:footnote w:type="continuationSeparator" w:id="1">
    <w:p w:rsidR="00A52FC9" w:rsidRDefault="00A52FC9" w:rsidP="00615B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5C57"/>
    <w:multiLevelType w:val="hybridMultilevel"/>
    <w:tmpl w:val="E7BE0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6F4EEC"/>
    <w:multiLevelType w:val="hybridMultilevel"/>
    <w:tmpl w:val="7A661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417399"/>
    <w:multiLevelType w:val="hybridMultilevel"/>
    <w:tmpl w:val="DB8E57D4"/>
    <w:lvl w:ilvl="0" w:tplc="E8B85E7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0EAC197B"/>
    <w:multiLevelType w:val="hybridMultilevel"/>
    <w:tmpl w:val="F198F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F4731D"/>
    <w:multiLevelType w:val="hybridMultilevel"/>
    <w:tmpl w:val="B73AB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8371AB"/>
    <w:multiLevelType w:val="hybridMultilevel"/>
    <w:tmpl w:val="5CC2D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EE1674"/>
    <w:multiLevelType w:val="hybridMultilevel"/>
    <w:tmpl w:val="1B2EF97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757D59"/>
    <w:multiLevelType w:val="hybridMultilevel"/>
    <w:tmpl w:val="EA7C439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933622"/>
    <w:multiLevelType w:val="hybridMultilevel"/>
    <w:tmpl w:val="4E384B0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7C37105"/>
    <w:multiLevelType w:val="hybridMultilevel"/>
    <w:tmpl w:val="4C64FDE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BF6060C"/>
    <w:multiLevelType w:val="hybridMultilevel"/>
    <w:tmpl w:val="B4BC43AA"/>
    <w:lvl w:ilvl="0" w:tplc="45DEDE9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49186E10"/>
    <w:multiLevelType w:val="hybridMultilevel"/>
    <w:tmpl w:val="67FA6F6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C2A7DF8"/>
    <w:multiLevelType w:val="hybridMultilevel"/>
    <w:tmpl w:val="2684F226"/>
    <w:lvl w:ilvl="0" w:tplc="9336F08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9"/>
  </w:num>
  <w:num w:numId="2">
    <w:abstractNumId w:val="0"/>
  </w:num>
  <w:num w:numId="3">
    <w:abstractNumId w:val="4"/>
  </w:num>
  <w:num w:numId="4">
    <w:abstractNumId w:val="10"/>
  </w:num>
  <w:num w:numId="5">
    <w:abstractNumId w:val="3"/>
  </w:num>
  <w:num w:numId="6">
    <w:abstractNumId w:val="1"/>
  </w:num>
  <w:num w:numId="7">
    <w:abstractNumId w:val="6"/>
  </w:num>
  <w:num w:numId="8">
    <w:abstractNumId w:val="8"/>
  </w:num>
  <w:num w:numId="9">
    <w:abstractNumId w:val="11"/>
  </w:num>
  <w:num w:numId="10">
    <w:abstractNumId w:val="7"/>
  </w:num>
  <w:num w:numId="11">
    <w:abstractNumId w:val="5"/>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15B79"/>
    <w:rsid w:val="000056E7"/>
    <w:rsid w:val="00024AB0"/>
    <w:rsid w:val="00026BE6"/>
    <w:rsid w:val="0003384A"/>
    <w:rsid w:val="00036CF5"/>
    <w:rsid w:val="00044E99"/>
    <w:rsid w:val="00044EA1"/>
    <w:rsid w:val="0005001D"/>
    <w:rsid w:val="00062106"/>
    <w:rsid w:val="00076AB7"/>
    <w:rsid w:val="00082DAF"/>
    <w:rsid w:val="0008301C"/>
    <w:rsid w:val="00084791"/>
    <w:rsid w:val="00093457"/>
    <w:rsid w:val="0009765B"/>
    <w:rsid w:val="00097F24"/>
    <w:rsid w:val="000A27A1"/>
    <w:rsid w:val="000A2A8B"/>
    <w:rsid w:val="000A2B45"/>
    <w:rsid w:val="000B09FC"/>
    <w:rsid w:val="000D0D43"/>
    <w:rsid w:val="000D6A00"/>
    <w:rsid w:val="000E0B41"/>
    <w:rsid w:val="000E53E4"/>
    <w:rsid w:val="000F471C"/>
    <w:rsid w:val="00107551"/>
    <w:rsid w:val="00107AE1"/>
    <w:rsid w:val="00117821"/>
    <w:rsid w:val="001336A7"/>
    <w:rsid w:val="00152539"/>
    <w:rsid w:val="0015273E"/>
    <w:rsid w:val="001529C2"/>
    <w:rsid w:val="0015691B"/>
    <w:rsid w:val="00156EE7"/>
    <w:rsid w:val="00160149"/>
    <w:rsid w:val="00173B0A"/>
    <w:rsid w:val="00183B2E"/>
    <w:rsid w:val="00183C5F"/>
    <w:rsid w:val="00185C28"/>
    <w:rsid w:val="0019586C"/>
    <w:rsid w:val="001A06B2"/>
    <w:rsid w:val="001A06BD"/>
    <w:rsid w:val="001C2AE5"/>
    <w:rsid w:val="001D2BA4"/>
    <w:rsid w:val="001D348B"/>
    <w:rsid w:val="001D78C5"/>
    <w:rsid w:val="001F0D38"/>
    <w:rsid w:val="001F41C2"/>
    <w:rsid w:val="001F5210"/>
    <w:rsid w:val="00207137"/>
    <w:rsid w:val="00212712"/>
    <w:rsid w:val="0021575E"/>
    <w:rsid w:val="00217314"/>
    <w:rsid w:val="00220538"/>
    <w:rsid w:val="0023018E"/>
    <w:rsid w:val="002336DD"/>
    <w:rsid w:val="00240771"/>
    <w:rsid w:val="002409DF"/>
    <w:rsid w:val="00251396"/>
    <w:rsid w:val="00253738"/>
    <w:rsid w:val="0025543B"/>
    <w:rsid w:val="00276C7A"/>
    <w:rsid w:val="00281C36"/>
    <w:rsid w:val="00281D43"/>
    <w:rsid w:val="0028236C"/>
    <w:rsid w:val="00283958"/>
    <w:rsid w:val="00283FEB"/>
    <w:rsid w:val="002879A2"/>
    <w:rsid w:val="002A63DE"/>
    <w:rsid w:val="002B3657"/>
    <w:rsid w:val="002B56CD"/>
    <w:rsid w:val="002C4984"/>
    <w:rsid w:val="002C5116"/>
    <w:rsid w:val="002C734A"/>
    <w:rsid w:val="002D0C23"/>
    <w:rsid w:val="002E21AA"/>
    <w:rsid w:val="002F15AC"/>
    <w:rsid w:val="00307D2E"/>
    <w:rsid w:val="00316CF5"/>
    <w:rsid w:val="00320DC9"/>
    <w:rsid w:val="00326475"/>
    <w:rsid w:val="003266E7"/>
    <w:rsid w:val="00330070"/>
    <w:rsid w:val="00346D81"/>
    <w:rsid w:val="00351C53"/>
    <w:rsid w:val="0035538C"/>
    <w:rsid w:val="003602FA"/>
    <w:rsid w:val="003619EA"/>
    <w:rsid w:val="003724A5"/>
    <w:rsid w:val="0037500D"/>
    <w:rsid w:val="00376562"/>
    <w:rsid w:val="00376E05"/>
    <w:rsid w:val="00383BF0"/>
    <w:rsid w:val="0038560E"/>
    <w:rsid w:val="003901B7"/>
    <w:rsid w:val="0039729D"/>
    <w:rsid w:val="003A0000"/>
    <w:rsid w:val="003A01C0"/>
    <w:rsid w:val="003A154E"/>
    <w:rsid w:val="003A3616"/>
    <w:rsid w:val="003A616C"/>
    <w:rsid w:val="003B5AC5"/>
    <w:rsid w:val="003C6A16"/>
    <w:rsid w:val="003C6E4A"/>
    <w:rsid w:val="003D5199"/>
    <w:rsid w:val="003D574A"/>
    <w:rsid w:val="003E4F33"/>
    <w:rsid w:val="003F5973"/>
    <w:rsid w:val="00407C94"/>
    <w:rsid w:val="00417437"/>
    <w:rsid w:val="00420BF0"/>
    <w:rsid w:val="00425D51"/>
    <w:rsid w:val="0043123F"/>
    <w:rsid w:val="0043391B"/>
    <w:rsid w:val="00434392"/>
    <w:rsid w:val="00437B7B"/>
    <w:rsid w:val="00441541"/>
    <w:rsid w:val="00445E37"/>
    <w:rsid w:val="00460C65"/>
    <w:rsid w:val="00463EBE"/>
    <w:rsid w:val="00464BA3"/>
    <w:rsid w:val="004774D4"/>
    <w:rsid w:val="0049053F"/>
    <w:rsid w:val="00494A7A"/>
    <w:rsid w:val="004953E7"/>
    <w:rsid w:val="00497AC4"/>
    <w:rsid w:val="004A1851"/>
    <w:rsid w:val="004B01AF"/>
    <w:rsid w:val="004B218D"/>
    <w:rsid w:val="004C4EA9"/>
    <w:rsid w:val="004E5EDA"/>
    <w:rsid w:val="004E75A0"/>
    <w:rsid w:val="004F2EEE"/>
    <w:rsid w:val="005035AA"/>
    <w:rsid w:val="00505CC6"/>
    <w:rsid w:val="00517E01"/>
    <w:rsid w:val="00520722"/>
    <w:rsid w:val="005221B0"/>
    <w:rsid w:val="00525DAB"/>
    <w:rsid w:val="00535AAF"/>
    <w:rsid w:val="00550542"/>
    <w:rsid w:val="00557122"/>
    <w:rsid w:val="00557854"/>
    <w:rsid w:val="00562E21"/>
    <w:rsid w:val="00567C5B"/>
    <w:rsid w:val="00570503"/>
    <w:rsid w:val="0057489F"/>
    <w:rsid w:val="00587B94"/>
    <w:rsid w:val="00592281"/>
    <w:rsid w:val="005A2392"/>
    <w:rsid w:val="005A56D3"/>
    <w:rsid w:val="005B6672"/>
    <w:rsid w:val="005C0425"/>
    <w:rsid w:val="005D2902"/>
    <w:rsid w:val="005D2DF8"/>
    <w:rsid w:val="005D3F10"/>
    <w:rsid w:val="005E5B6C"/>
    <w:rsid w:val="005F0BCB"/>
    <w:rsid w:val="005F1215"/>
    <w:rsid w:val="005F5277"/>
    <w:rsid w:val="006057B0"/>
    <w:rsid w:val="00611DB0"/>
    <w:rsid w:val="0061398A"/>
    <w:rsid w:val="00614A72"/>
    <w:rsid w:val="00615B79"/>
    <w:rsid w:val="00616124"/>
    <w:rsid w:val="006227BF"/>
    <w:rsid w:val="00626B5F"/>
    <w:rsid w:val="00631313"/>
    <w:rsid w:val="006345FD"/>
    <w:rsid w:val="00634693"/>
    <w:rsid w:val="006351E0"/>
    <w:rsid w:val="00640C8F"/>
    <w:rsid w:val="00641387"/>
    <w:rsid w:val="00646FFA"/>
    <w:rsid w:val="00651819"/>
    <w:rsid w:val="006566B7"/>
    <w:rsid w:val="00656E06"/>
    <w:rsid w:val="00665EE9"/>
    <w:rsid w:val="00670F09"/>
    <w:rsid w:val="0068213E"/>
    <w:rsid w:val="00685E3B"/>
    <w:rsid w:val="00687E1D"/>
    <w:rsid w:val="006916FD"/>
    <w:rsid w:val="006A0214"/>
    <w:rsid w:val="006B7867"/>
    <w:rsid w:val="006C5B91"/>
    <w:rsid w:val="006D1BA2"/>
    <w:rsid w:val="006D1D8C"/>
    <w:rsid w:val="006D5F49"/>
    <w:rsid w:val="006D7E0D"/>
    <w:rsid w:val="006F0006"/>
    <w:rsid w:val="006F0D38"/>
    <w:rsid w:val="00705702"/>
    <w:rsid w:val="007121DE"/>
    <w:rsid w:val="007122DB"/>
    <w:rsid w:val="007122FF"/>
    <w:rsid w:val="00713292"/>
    <w:rsid w:val="00713A8D"/>
    <w:rsid w:val="00721717"/>
    <w:rsid w:val="0072188C"/>
    <w:rsid w:val="00723546"/>
    <w:rsid w:val="0073455F"/>
    <w:rsid w:val="0073532F"/>
    <w:rsid w:val="00740B29"/>
    <w:rsid w:val="00744035"/>
    <w:rsid w:val="00760D14"/>
    <w:rsid w:val="00763CA7"/>
    <w:rsid w:val="00764EA2"/>
    <w:rsid w:val="00766FA1"/>
    <w:rsid w:val="00775A56"/>
    <w:rsid w:val="007A0E9F"/>
    <w:rsid w:val="007A2A8C"/>
    <w:rsid w:val="007A59A5"/>
    <w:rsid w:val="007B3C93"/>
    <w:rsid w:val="007B63F7"/>
    <w:rsid w:val="007C2C73"/>
    <w:rsid w:val="007D4E1B"/>
    <w:rsid w:val="007D58BE"/>
    <w:rsid w:val="007E4AE8"/>
    <w:rsid w:val="007F21D9"/>
    <w:rsid w:val="007F2591"/>
    <w:rsid w:val="007F7AE9"/>
    <w:rsid w:val="008013E6"/>
    <w:rsid w:val="008018C5"/>
    <w:rsid w:val="00811AA1"/>
    <w:rsid w:val="00812813"/>
    <w:rsid w:val="008137F7"/>
    <w:rsid w:val="00827E5E"/>
    <w:rsid w:val="0083523B"/>
    <w:rsid w:val="008365E2"/>
    <w:rsid w:val="008529A0"/>
    <w:rsid w:val="00862747"/>
    <w:rsid w:val="00862801"/>
    <w:rsid w:val="008661C7"/>
    <w:rsid w:val="0087398C"/>
    <w:rsid w:val="008821B7"/>
    <w:rsid w:val="00885A3D"/>
    <w:rsid w:val="0088644D"/>
    <w:rsid w:val="00890AA4"/>
    <w:rsid w:val="008946F4"/>
    <w:rsid w:val="0089540E"/>
    <w:rsid w:val="008972AB"/>
    <w:rsid w:val="00897B8F"/>
    <w:rsid w:val="008A0CFD"/>
    <w:rsid w:val="008A154E"/>
    <w:rsid w:val="008A4EE8"/>
    <w:rsid w:val="008D08A1"/>
    <w:rsid w:val="008E4244"/>
    <w:rsid w:val="008E5305"/>
    <w:rsid w:val="008E7930"/>
    <w:rsid w:val="008F258B"/>
    <w:rsid w:val="008F7F4E"/>
    <w:rsid w:val="0090171E"/>
    <w:rsid w:val="00902B76"/>
    <w:rsid w:val="0090562B"/>
    <w:rsid w:val="00906653"/>
    <w:rsid w:val="009148D3"/>
    <w:rsid w:val="00914D9C"/>
    <w:rsid w:val="00915C3F"/>
    <w:rsid w:val="0093462F"/>
    <w:rsid w:val="009350DF"/>
    <w:rsid w:val="00936C9B"/>
    <w:rsid w:val="00940457"/>
    <w:rsid w:val="00943815"/>
    <w:rsid w:val="00947113"/>
    <w:rsid w:val="00950469"/>
    <w:rsid w:val="009505FE"/>
    <w:rsid w:val="0095346A"/>
    <w:rsid w:val="00965BE7"/>
    <w:rsid w:val="009744AD"/>
    <w:rsid w:val="00975098"/>
    <w:rsid w:val="009839BB"/>
    <w:rsid w:val="00991212"/>
    <w:rsid w:val="009A37E0"/>
    <w:rsid w:val="009C1DBF"/>
    <w:rsid w:val="009C3822"/>
    <w:rsid w:val="009D2AE5"/>
    <w:rsid w:val="009D49F5"/>
    <w:rsid w:val="009E6D19"/>
    <w:rsid w:val="009F5E1B"/>
    <w:rsid w:val="00A016D8"/>
    <w:rsid w:val="00A03488"/>
    <w:rsid w:val="00A05E0E"/>
    <w:rsid w:val="00A07AE8"/>
    <w:rsid w:val="00A24F41"/>
    <w:rsid w:val="00A41895"/>
    <w:rsid w:val="00A44DEF"/>
    <w:rsid w:val="00A52FC9"/>
    <w:rsid w:val="00A57211"/>
    <w:rsid w:val="00A60A97"/>
    <w:rsid w:val="00A6448A"/>
    <w:rsid w:val="00A64E3D"/>
    <w:rsid w:val="00A8001E"/>
    <w:rsid w:val="00A930F3"/>
    <w:rsid w:val="00A97AA7"/>
    <w:rsid w:val="00AA0056"/>
    <w:rsid w:val="00AA1AE1"/>
    <w:rsid w:val="00AA233B"/>
    <w:rsid w:val="00AA6E41"/>
    <w:rsid w:val="00AB0196"/>
    <w:rsid w:val="00AB3EA8"/>
    <w:rsid w:val="00AE01A0"/>
    <w:rsid w:val="00AF4BD5"/>
    <w:rsid w:val="00AF5998"/>
    <w:rsid w:val="00B00B43"/>
    <w:rsid w:val="00B10535"/>
    <w:rsid w:val="00B154D2"/>
    <w:rsid w:val="00B20B7A"/>
    <w:rsid w:val="00B256E1"/>
    <w:rsid w:val="00B32C39"/>
    <w:rsid w:val="00B46D2B"/>
    <w:rsid w:val="00B46F44"/>
    <w:rsid w:val="00B57AFD"/>
    <w:rsid w:val="00B616D8"/>
    <w:rsid w:val="00B65E36"/>
    <w:rsid w:val="00B72FC1"/>
    <w:rsid w:val="00B80D7A"/>
    <w:rsid w:val="00B82B09"/>
    <w:rsid w:val="00B94FB3"/>
    <w:rsid w:val="00BA3D7B"/>
    <w:rsid w:val="00BB1D68"/>
    <w:rsid w:val="00BB32FB"/>
    <w:rsid w:val="00BB43D4"/>
    <w:rsid w:val="00BC2008"/>
    <w:rsid w:val="00BC3990"/>
    <w:rsid w:val="00BE38FD"/>
    <w:rsid w:val="00BE4576"/>
    <w:rsid w:val="00BE7C0E"/>
    <w:rsid w:val="00BF1893"/>
    <w:rsid w:val="00C01455"/>
    <w:rsid w:val="00C03DAC"/>
    <w:rsid w:val="00C07B7A"/>
    <w:rsid w:val="00C14CBA"/>
    <w:rsid w:val="00C22D73"/>
    <w:rsid w:val="00C2336D"/>
    <w:rsid w:val="00C25266"/>
    <w:rsid w:val="00C25BE8"/>
    <w:rsid w:val="00C270D7"/>
    <w:rsid w:val="00C337E7"/>
    <w:rsid w:val="00C3680B"/>
    <w:rsid w:val="00C413F7"/>
    <w:rsid w:val="00C45C38"/>
    <w:rsid w:val="00C54618"/>
    <w:rsid w:val="00C567E7"/>
    <w:rsid w:val="00C56A31"/>
    <w:rsid w:val="00C62B92"/>
    <w:rsid w:val="00C6450E"/>
    <w:rsid w:val="00C739EB"/>
    <w:rsid w:val="00C7429B"/>
    <w:rsid w:val="00C913E2"/>
    <w:rsid w:val="00C923DB"/>
    <w:rsid w:val="00C9403E"/>
    <w:rsid w:val="00C9447A"/>
    <w:rsid w:val="00C9679A"/>
    <w:rsid w:val="00C976D8"/>
    <w:rsid w:val="00CA0818"/>
    <w:rsid w:val="00CA5E6C"/>
    <w:rsid w:val="00CA7BD7"/>
    <w:rsid w:val="00CB47A0"/>
    <w:rsid w:val="00CC08EC"/>
    <w:rsid w:val="00CC3175"/>
    <w:rsid w:val="00CD1458"/>
    <w:rsid w:val="00CE708A"/>
    <w:rsid w:val="00CF3058"/>
    <w:rsid w:val="00D0747B"/>
    <w:rsid w:val="00D11056"/>
    <w:rsid w:val="00D21E71"/>
    <w:rsid w:val="00D30B3C"/>
    <w:rsid w:val="00D32125"/>
    <w:rsid w:val="00D50041"/>
    <w:rsid w:val="00D67251"/>
    <w:rsid w:val="00D7222E"/>
    <w:rsid w:val="00D92653"/>
    <w:rsid w:val="00DA111B"/>
    <w:rsid w:val="00DB3182"/>
    <w:rsid w:val="00DB3D44"/>
    <w:rsid w:val="00DC0F49"/>
    <w:rsid w:val="00DC6C52"/>
    <w:rsid w:val="00DD07A9"/>
    <w:rsid w:val="00DD1CA4"/>
    <w:rsid w:val="00DE487E"/>
    <w:rsid w:val="00DF56F4"/>
    <w:rsid w:val="00E0215C"/>
    <w:rsid w:val="00E025E0"/>
    <w:rsid w:val="00E1088D"/>
    <w:rsid w:val="00E10A89"/>
    <w:rsid w:val="00E21D0B"/>
    <w:rsid w:val="00E34824"/>
    <w:rsid w:val="00E418C1"/>
    <w:rsid w:val="00E42362"/>
    <w:rsid w:val="00E528C8"/>
    <w:rsid w:val="00E57F3C"/>
    <w:rsid w:val="00E73F33"/>
    <w:rsid w:val="00E80DCD"/>
    <w:rsid w:val="00E83A51"/>
    <w:rsid w:val="00E83CF6"/>
    <w:rsid w:val="00E857BE"/>
    <w:rsid w:val="00E925AB"/>
    <w:rsid w:val="00E92CAA"/>
    <w:rsid w:val="00E95EBB"/>
    <w:rsid w:val="00E96423"/>
    <w:rsid w:val="00E96BC6"/>
    <w:rsid w:val="00EA2A98"/>
    <w:rsid w:val="00EA2D24"/>
    <w:rsid w:val="00EA655B"/>
    <w:rsid w:val="00EB2068"/>
    <w:rsid w:val="00EB766A"/>
    <w:rsid w:val="00EC1905"/>
    <w:rsid w:val="00EC5CB8"/>
    <w:rsid w:val="00EC7452"/>
    <w:rsid w:val="00ED5DC6"/>
    <w:rsid w:val="00EE1AC9"/>
    <w:rsid w:val="00EE207A"/>
    <w:rsid w:val="00EE794E"/>
    <w:rsid w:val="00EF3E56"/>
    <w:rsid w:val="00F01E84"/>
    <w:rsid w:val="00F13288"/>
    <w:rsid w:val="00F24B9D"/>
    <w:rsid w:val="00F309F7"/>
    <w:rsid w:val="00F354E8"/>
    <w:rsid w:val="00F42BC1"/>
    <w:rsid w:val="00F445D1"/>
    <w:rsid w:val="00F46C39"/>
    <w:rsid w:val="00F54BF2"/>
    <w:rsid w:val="00F57D0A"/>
    <w:rsid w:val="00F6191B"/>
    <w:rsid w:val="00F663DA"/>
    <w:rsid w:val="00F7127A"/>
    <w:rsid w:val="00F748AD"/>
    <w:rsid w:val="00F81A97"/>
    <w:rsid w:val="00F846BA"/>
    <w:rsid w:val="00F84CA3"/>
    <w:rsid w:val="00F87803"/>
    <w:rsid w:val="00FA660A"/>
    <w:rsid w:val="00FA6A7F"/>
    <w:rsid w:val="00FB5A6C"/>
    <w:rsid w:val="00FD257D"/>
    <w:rsid w:val="00FD6F46"/>
    <w:rsid w:val="00FE01C8"/>
    <w:rsid w:val="00FF0AFE"/>
    <w:rsid w:val="00FF20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37E0"/>
  </w:style>
  <w:style w:type="paragraph" w:styleId="Nagwek2">
    <w:name w:val="heading 2"/>
    <w:basedOn w:val="Normalny"/>
    <w:next w:val="Normalny"/>
    <w:link w:val="Nagwek2Znak"/>
    <w:qFormat/>
    <w:rsid w:val="00425D51"/>
    <w:pPr>
      <w:keepNext/>
      <w:spacing w:after="0" w:line="240" w:lineRule="auto"/>
      <w:outlineLvl w:val="1"/>
    </w:pPr>
    <w:rPr>
      <w:rFonts w:ascii="Sylfaen" w:eastAsia="Times New Roman" w:hAnsi="Sylfaen" w:cs="Microsoft Uighur"/>
      <w:i/>
      <w:iCs/>
      <w:sz w:val="36"/>
      <w:szCs w:val="24"/>
    </w:rPr>
  </w:style>
  <w:style w:type="paragraph" w:styleId="Nagwek3">
    <w:name w:val="heading 3"/>
    <w:basedOn w:val="Normalny"/>
    <w:next w:val="Normalny"/>
    <w:link w:val="Nagwek3Znak"/>
    <w:qFormat/>
    <w:rsid w:val="00425D51"/>
    <w:pPr>
      <w:keepNext/>
      <w:spacing w:after="0" w:line="240" w:lineRule="auto"/>
      <w:outlineLvl w:val="2"/>
    </w:pPr>
    <w:rPr>
      <w:rFonts w:ascii="Sylfaen" w:eastAsia="Times New Roman" w:hAnsi="Sylfaen"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15B79"/>
    <w:pPr>
      <w:spacing w:before="100" w:beforeAutospacing="1" w:after="119" w:line="240" w:lineRule="auto"/>
    </w:pPr>
    <w:rPr>
      <w:rFonts w:ascii="Times New Roman" w:eastAsia="Times New Roman" w:hAnsi="Times New Roman" w:cs="Times New Roman"/>
      <w:sz w:val="24"/>
      <w:szCs w:val="24"/>
    </w:rPr>
  </w:style>
  <w:style w:type="character" w:styleId="Uwydatnienie">
    <w:name w:val="Emphasis"/>
    <w:basedOn w:val="Domylnaczcionkaakapitu"/>
    <w:qFormat/>
    <w:rsid w:val="00615B79"/>
    <w:rPr>
      <w:i/>
      <w:iCs/>
    </w:rPr>
  </w:style>
  <w:style w:type="paragraph" w:styleId="Tekstprzypisudolnego">
    <w:name w:val="footnote text"/>
    <w:basedOn w:val="Normalny"/>
    <w:link w:val="TekstprzypisudolnegoZnak"/>
    <w:uiPriority w:val="99"/>
    <w:unhideWhenUsed/>
    <w:rsid w:val="00615B79"/>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rsid w:val="00615B79"/>
    <w:rPr>
      <w:rFonts w:ascii="Calibri" w:eastAsia="Calibri" w:hAnsi="Calibri" w:cs="Times New Roman"/>
      <w:sz w:val="20"/>
      <w:szCs w:val="20"/>
      <w:lang w:eastAsia="en-US"/>
    </w:rPr>
  </w:style>
  <w:style w:type="character" w:styleId="Odwoanieprzypisudolnego">
    <w:name w:val="footnote reference"/>
    <w:basedOn w:val="Domylnaczcionkaakapitu"/>
    <w:uiPriority w:val="99"/>
    <w:semiHidden/>
    <w:unhideWhenUsed/>
    <w:rsid w:val="00615B79"/>
    <w:rPr>
      <w:vertAlign w:val="superscript"/>
    </w:rPr>
  </w:style>
  <w:style w:type="paragraph" w:styleId="Stopka">
    <w:name w:val="footer"/>
    <w:basedOn w:val="Normalny"/>
    <w:link w:val="StopkaZnak"/>
    <w:uiPriority w:val="99"/>
    <w:unhideWhenUsed/>
    <w:rsid w:val="00615B79"/>
    <w:pPr>
      <w:tabs>
        <w:tab w:val="center" w:pos="4536"/>
        <w:tab w:val="right" w:pos="9072"/>
      </w:tabs>
    </w:pPr>
    <w:rPr>
      <w:rFonts w:ascii="Calibri" w:eastAsia="Calibri" w:hAnsi="Calibri" w:cs="Times New Roman"/>
      <w:lang w:eastAsia="en-US"/>
    </w:rPr>
  </w:style>
  <w:style w:type="character" w:customStyle="1" w:styleId="StopkaZnak">
    <w:name w:val="Stopka Znak"/>
    <w:basedOn w:val="Domylnaczcionkaakapitu"/>
    <w:link w:val="Stopka"/>
    <w:uiPriority w:val="99"/>
    <w:rsid w:val="00615B79"/>
    <w:rPr>
      <w:rFonts w:ascii="Calibri" w:eastAsia="Calibri" w:hAnsi="Calibri" w:cs="Times New Roman"/>
      <w:lang w:eastAsia="en-US"/>
    </w:rPr>
  </w:style>
  <w:style w:type="paragraph" w:customStyle="1" w:styleId="western">
    <w:name w:val="western"/>
    <w:basedOn w:val="Normalny"/>
    <w:rsid w:val="00615B79"/>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615B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5B79"/>
    <w:rPr>
      <w:rFonts w:ascii="Tahoma" w:hAnsi="Tahoma" w:cs="Tahoma"/>
      <w:sz w:val="16"/>
      <w:szCs w:val="16"/>
    </w:rPr>
  </w:style>
  <w:style w:type="paragraph" w:styleId="Akapitzlist">
    <w:name w:val="List Paragraph"/>
    <w:basedOn w:val="Normalny"/>
    <w:uiPriority w:val="34"/>
    <w:qFormat/>
    <w:rsid w:val="00615B79"/>
    <w:pPr>
      <w:ind w:left="720"/>
      <w:contextualSpacing/>
    </w:pPr>
  </w:style>
  <w:style w:type="table" w:styleId="Jasnasiatkaakcent4">
    <w:name w:val="Light Grid Accent 4"/>
    <w:basedOn w:val="Standardowy"/>
    <w:uiPriority w:val="62"/>
    <w:rsid w:val="00093457"/>
    <w:pPr>
      <w:spacing w:after="0" w:line="240" w:lineRule="auto"/>
    </w:pPr>
    <w:rPr>
      <w:rFonts w:eastAsiaTheme="minorHAnsi"/>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listaakcent6">
    <w:name w:val="Light List Accent 6"/>
    <w:basedOn w:val="Standardowy"/>
    <w:uiPriority w:val="61"/>
    <w:rsid w:val="003B5AC5"/>
    <w:pPr>
      <w:spacing w:after="0" w:line="240" w:lineRule="auto"/>
    </w:pPr>
    <w:rPr>
      <w:rFonts w:eastAsiaTheme="minorHAnsi"/>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akcent2">
    <w:name w:val="Light Grid Accent 2"/>
    <w:basedOn w:val="Standardowy"/>
    <w:uiPriority w:val="62"/>
    <w:rsid w:val="00407C94"/>
    <w:pPr>
      <w:spacing w:after="0" w:line="240" w:lineRule="auto"/>
    </w:pPr>
    <w:rPr>
      <w:rFonts w:eastAsiaTheme="minorHAnsi"/>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ela-Siatka">
    <w:name w:val="Table Grid"/>
    <w:basedOn w:val="Standardowy"/>
    <w:uiPriority w:val="59"/>
    <w:rsid w:val="00712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Jasnecieniowanieakcent2">
    <w:name w:val="Light Shading Accent 2"/>
    <w:basedOn w:val="Standardowy"/>
    <w:uiPriority w:val="60"/>
    <w:rsid w:val="00EB206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asiatkaakcent5">
    <w:name w:val="Light Grid Accent 5"/>
    <w:basedOn w:val="Standardowy"/>
    <w:uiPriority w:val="62"/>
    <w:rsid w:val="00EB206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edniecieniowanie2akcent4">
    <w:name w:val="Medium Shading 2 Accent 4"/>
    <w:basedOn w:val="Standardowy"/>
    <w:uiPriority w:val="64"/>
    <w:rsid w:val="00EB20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akcent4">
    <w:name w:val="Medium List 1 Accent 4"/>
    <w:basedOn w:val="Standardowy"/>
    <w:uiPriority w:val="65"/>
    <w:rsid w:val="00EB2068"/>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Jasnecieniowanieakcent4">
    <w:name w:val="Light Shading Accent 4"/>
    <w:basedOn w:val="Standardowy"/>
    <w:uiPriority w:val="60"/>
    <w:rsid w:val="00E857B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E857B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redniecieniowanie1akcent4">
    <w:name w:val="Medium Shading 1 Accent 4"/>
    <w:basedOn w:val="Standardowy"/>
    <w:uiPriority w:val="63"/>
    <w:rsid w:val="00E857B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alista1akcent2">
    <w:name w:val="Medium List 1 Accent 2"/>
    <w:basedOn w:val="Standardowy"/>
    <w:uiPriority w:val="65"/>
    <w:rsid w:val="00E857B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ecieniowanie2akcent6">
    <w:name w:val="Medium Shading 2 Accent 6"/>
    <w:basedOn w:val="Standardowy"/>
    <w:uiPriority w:val="64"/>
    <w:rsid w:val="00E857B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2akcent5">
    <w:name w:val="Medium List 2 Accent 5"/>
    <w:basedOn w:val="Standardowy"/>
    <w:uiPriority w:val="66"/>
    <w:rsid w:val="002336D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olorowasiatkaakcent5">
    <w:name w:val="Colorful Grid Accent 5"/>
    <w:basedOn w:val="Standardowy"/>
    <w:uiPriority w:val="73"/>
    <w:rsid w:val="002336D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listaakcent4">
    <w:name w:val="Colorful List Accent 4"/>
    <w:basedOn w:val="Standardowy"/>
    <w:uiPriority w:val="72"/>
    <w:rsid w:val="002336D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dniasiatka3akcent2">
    <w:name w:val="Medium Grid 3 Accent 2"/>
    <w:basedOn w:val="Standardowy"/>
    <w:uiPriority w:val="69"/>
    <w:rsid w:val="002336D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2akcent2">
    <w:name w:val="Medium Grid 2 Accent 2"/>
    <w:basedOn w:val="Standardowy"/>
    <w:uiPriority w:val="68"/>
    <w:rsid w:val="002336D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1akcent6">
    <w:name w:val="Medium Grid 1 Accent 6"/>
    <w:basedOn w:val="Standardowy"/>
    <w:uiPriority w:val="67"/>
    <w:rsid w:val="002336DD"/>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gwek2Znak">
    <w:name w:val="Nagłówek 2 Znak"/>
    <w:basedOn w:val="Domylnaczcionkaakapitu"/>
    <w:link w:val="Nagwek2"/>
    <w:rsid w:val="00425D51"/>
    <w:rPr>
      <w:rFonts w:ascii="Sylfaen" w:eastAsia="Times New Roman" w:hAnsi="Sylfaen" w:cs="Microsoft Uighur"/>
      <w:i/>
      <w:iCs/>
      <w:sz w:val="36"/>
      <w:szCs w:val="24"/>
    </w:rPr>
  </w:style>
  <w:style w:type="character" w:customStyle="1" w:styleId="Nagwek3Znak">
    <w:name w:val="Nagłówek 3 Znak"/>
    <w:basedOn w:val="Domylnaczcionkaakapitu"/>
    <w:link w:val="Nagwek3"/>
    <w:rsid w:val="00425D51"/>
    <w:rPr>
      <w:rFonts w:ascii="Sylfaen" w:eastAsia="Times New Roman" w:hAnsi="Sylfaen" w:cs="Times New Roman"/>
      <w:i/>
      <w:iCs/>
      <w:sz w:val="24"/>
      <w:szCs w:val="24"/>
    </w:rPr>
  </w:style>
  <w:style w:type="paragraph" w:styleId="Tekstpodstawowy">
    <w:name w:val="Body Text"/>
    <w:basedOn w:val="Normalny"/>
    <w:link w:val="TekstpodstawowyZnak"/>
    <w:semiHidden/>
    <w:rsid w:val="00425D51"/>
    <w:pPr>
      <w:spacing w:after="0" w:line="240" w:lineRule="auto"/>
    </w:pPr>
    <w:rPr>
      <w:rFonts w:ascii="Sylfaen" w:eastAsia="Times New Roman" w:hAnsi="Sylfaen" w:cs="Times New Roman"/>
      <w:i/>
      <w:iCs/>
      <w:sz w:val="24"/>
      <w:szCs w:val="24"/>
    </w:rPr>
  </w:style>
  <w:style w:type="character" w:customStyle="1" w:styleId="TekstpodstawowyZnak">
    <w:name w:val="Tekst podstawowy Znak"/>
    <w:basedOn w:val="Domylnaczcionkaakapitu"/>
    <w:link w:val="Tekstpodstawowy"/>
    <w:semiHidden/>
    <w:rsid w:val="00425D51"/>
    <w:rPr>
      <w:rFonts w:ascii="Sylfaen" w:eastAsia="Times New Roman" w:hAnsi="Sylfaen" w:cs="Times New Roman"/>
      <w:i/>
      <w:iCs/>
      <w:sz w:val="24"/>
      <w:szCs w:val="24"/>
    </w:rPr>
  </w:style>
  <w:style w:type="table" w:styleId="Jasnecieniowanieakcent3">
    <w:name w:val="Light Shading Accent 3"/>
    <w:basedOn w:val="Standardowy"/>
    <w:uiPriority w:val="60"/>
    <w:rsid w:val="00EC5CB8"/>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1">
    <w:name w:val="Light Shading Accent 1"/>
    <w:basedOn w:val="Standardowy"/>
    <w:uiPriority w:val="60"/>
    <w:rsid w:val="00D30B3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Arkusz_programu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Arkusz_programu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Arkusz_programu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Arkusz_programu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Arkusz_programu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Arkusz_programu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Arkusz_programu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Arkusz_programu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Arkusz_programu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Arkusz_programu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Arkusz_programu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Arkusz_programu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Arkusz_programu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Arkusz_programu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Arkusz_programu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Arkusz_programu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Arkusz_programu_Microsoft_Office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Arkusz_programu_Microsoft_Office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Arkusz_programu_Microsoft_Office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Arkusz_programu_Microsoft_Office_Excel29.xlsx"/></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Office_Excel3.xlsx"/><Relationship Id="rId1" Type="http://schemas.openxmlformats.org/officeDocument/2006/relationships/themeOverride" Target="../theme/themeOverride1.xml"/></Relationships>
</file>

<file path=word/charts/_rels/chart30.xml.rels><?xml version="1.0" encoding="UTF-8" standalone="yes"?>
<Relationships xmlns="http://schemas.openxmlformats.org/package/2006/relationships"><Relationship Id="rId1" Type="http://schemas.openxmlformats.org/officeDocument/2006/relationships/package" Target="../embeddings/Arkusz_programu_Microsoft_Office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Arkusz_programu_Microsoft_Office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Arkusz_programu_Microsoft_Office_Excel3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Office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Office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7"/>
  <c:chart>
    <c:title>
      <c:txPr>
        <a:bodyPr/>
        <a:lstStyle/>
        <a:p>
          <a:pPr>
            <a:defRPr sz="1400"/>
          </a:pPr>
          <a:endParaRPr lang="pl-PL"/>
        </a:p>
      </c:txPr>
    </c:title>
    <c:view3D>
      <c:depthPercent val="100"/>
      <c:rAngAx val="1"/>
    </c:view3D>
    <c:plotArea>
      <c:layout>
        <c:manualLayout>
          <c:layoutTarget val="inner"/>
          <c:xMode val="edge"/>
          <c:yMode val="edge"/>
          <c:x val="0.20630793123177943"/>
          <c:y val="0.12302588330304866"/>
          <c:w val="0.77754443324342526"/>
          <c:h val="0.51350844503215587"/>
        </c:manualLayout>
      </c:layout>
      <c:bar3DChart>
        <c:barDir val="col"/>
        <c:grouping val="stacked"/>
        <c:ser>
          <c:idx val="0"/>
          <c:order val="0"/>
          <c:tx>
            <c:strRef>
              <c:f>Arkusz1!$B$1</c:f>
              <c:strCache>
                <c:ptCount val="1"/>
                <c:pt idx="0">
                  <c:v>Nazwa forum</c:v>
                </c:pt>
              </c:strCache>
            </c:strRef>
          </c:tx>
          <c:cat>
            <c:strRef>
              <c:f>Arkusz1!$A$2:$A$12</c:f>
              <c:strCache>
                <c:ptCount val="11"/>
                <c:pt idx="0">
                  <c:v>wizaz.pl</c:v>
                </c:pt>
                <c:pt idx="1">
                  <c:v>forum.motocykle.slask.pl</c:v>
                </c:pt>
                <c:pt idx="2">
                  <c:v>racjonalista.pl</c:v>
                </c:pt>
                <c:pt idx="3">
                  <c:v>forum.ateista.pl</c:v>
                </c:pt>
                <c:pt idx="4">
                  <c:v>aquaforum.pl</c:v>
                </c:pt>
                <c:pt idx="5">
                  <c:v>historycy.org</c:v>
                </c:pt>
                <c:pt idx="6">
                  <c:v>klub.senior.pl</c:v>
                </c:pt>
                <c:pt idx="7">
                  <c:v>bieganie.pl</c:v>
                </c:pt>
                <c:pt idx="8">
                  <c:v>coma.art.pl</c:v>
                </c:pt>
                <c:pt idx="9">
                  <c:v>lubforum.pl</c:v>
                </c:pt>
                <c:pt idx="10">
                  <c:v>forum.we-dwoje.pl</c:v>
                </c:pt>
              </c:strCache>
            </c:strRef>
          </c:cat>
          <c:val>
            <c:numRef>
              <c:f>Arkusz1!$B$2:$B$12</c:f>
              <c:numCache>
                <c:formatCode>General</c:formatCode>
                <c:ptCount val="11"/>
                <c:pt idx="0">
                  <c:v>177</c:v>
                </c:pt>
                <c:pt idx="1">
                  <c:v>49</c:v>
                </c:pt>
                <c:pt idx="2">
                  <c:v>35</c:v>
                </c:pt>
                <c:pt idx="3">
                  <c:v>27</c:v>
                </c:pt>
                <c:pt idx="4">
                  <c:v>26</c:v>
                </c:pt>
                <c:pt idx="5">
                  <c:v>26</c:v>
                </c:pt>
                <c:pt idx="6">
                  <c:v>22</c:v>
                </c:pt>
                <c:pt idx="7">
                  <c:v>15</c:v>
                </c:pt>
                <c:pt idx="8">
                  <c:v>14</c:v>
                </c:pt>
                <c:pt idx="9">
                  <c:v>13</c:v>
                </c:pt>
                <c:pt idx="10">
                  <c:v>12</c:v>
                </c:pt>
              </c:numCache>
            </c:numRef>
          </c:val>
        </c:ser>
        <c:gapWidth val="95"/>
        <c:gapDepth val="95"/>
        <c:shape val="cylinder"/>
        <c:axId val="67725568"/>
        <c:axId val="68245760"/>
        <c:axId val="0"/>
      </c:bar3DChart>
      <c:catAx>
        <c:axId val="67725568"/>
        <c:scaling>
          <c:orientation val="minMax"/>
        </c:scaling>
        <c:axPos val="b"/>
        <c:numFmt formatCode="General" sourceLinked="1"/>
        <c:majorTickMark val="none"/>
        <c:tickLblPos val="nextTo"/>
        <c:crossAx val="68245760"/>
        <c:crosses val="autoZero"/>
        <c:auto val="1"/>
        <c:lblAlgn val="ctr"/>
        <c:lblOffset val="100"/>
      </c:catAx>
      <c:valAx>
        <c:axId val="68245760"/>
        <c:scaling>
          <c:orientation val="minMax"/>
        </c:scaling>
        <c:axPos val="l"/>
        <c:majorGridlines/>
        <c:numFmt formatCode="General" sourceLinked="1"/>
        <c:majorTickMark val="none"/>
        <c:tickLblPos val="nextTo"/>
        <c:crossAx val="67725568"/>
        <c:crosses val="autoZero"/>
        <c:crossBetween val="between"/>
      </c:valAx>
      <c:dTable>
        <c:showHorzBorder val="1"/>
        <c:showVertBorder val="1"/>
        <c:showOutline val="1"/>
        <c:showKeys val="1"/>
      </c:dTable>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style val="30"/>
  <c:chart>
    <c:title>
      <c:txPr>
        <a:bodyPr/>
        <a:lstStyle/>
        <a:p>
          <a:pPr>
            <a:defRPr sz="1400"/>
          </a:pPr>
          <a:endParaRPr lang="pl-PL"/>
        </a:p>
      </c:txPr>
    </c:title>
    <c:plotArea>
      <c:layout/>
      <c:barChart>
        <c:barDir val="col"/>
        <c:grouping val="clustered"/>
        <c:ser>
          <c:idx val="0"/>
          <c:order val="0"/>
          <c:tx>
            <c:strRef>
              <c:f>Arkusz1!$B$1</c:f>
              <c:strCache>
                <c:ptCount val="1"/>
                <c:pt idx="0">
                  <c:v>Czy na tym forum obowiązują jakieś specyficzne znane tobie zasady zachowania?</c:v>
                </c:pt>
              </c:strCache>
            </c:strRef>
          </c:tx>
          <c:dLbls>
            <c:dLblPos val="inEnd"/>
            <c:showVal val="1"/>
          </c:dLbls>
          <c:cat>
            <c:strRef>
              <c:f>Arkusz1!$A$2:$A$3</c:f>
              <c:strCache>
                <c:ptCount val="2"/>
                <c:pt idx="0">
                  <c:v>tak</c:v>
                </c:pt>
                <c:pt idx="1">
                  <c:v>nie</c:v>
                </c:pt>
              </c:strCache>
            </c:strRef>
          </c:cat>
          <c:val>
            <c:numRef>
              <c:f>Arkusz1!$B$2:$B$3</c:f>
              <c:numCache>
                <c:formatCode>General</c:formatCode>
                <c:ptCount val="2"/>
                <c:pt idx="0">
                  <c:v>372</c:v>
                </c:pt>
                <c:pt idx="1">
                  <c:v>169</c:v>
                </c:pt>
              </c:numCache>
            </c:numRef>
          </c:val>
        </c:ser>
        <c:gapWidth val="75"/>
        <c:overlap val="40"/>
        <c:axId val="82915328"/>
        <c:axId val="86751104"/>
      </c:barChart>
      <c:catAx>
        <c:axId val="82915328"/>
        <c:scaling>
          <c:orientation val="minMax"/>
        </c:scaling>
        <c:axPos val="b"/>
        <c:majorTickMark val="none"/>
        <c:tickLblPos val="nextTo"/>
        <c:crossAx val="86751104"/>
        <c:crosses val="autoZero"/>
        <c:auto val="1"/>
        <c:lblAlgn val="ctr"/>
        <c:lblOffset val="100"/>
      </c:catAx>
      <c:valAx>
        <c:axId val="86751104"/>
        <c:scaling>
          <c:orientation val="minMax"/>
        </c:scaling>
        <c:axPos val="l"/>
        <c:majorGridlines/>
        <c:numFmt formatCode="General" sourceLinked="1"/>
        <c:majorTickMark val="none"/>
        <c:tickLblPos val="nextTo"/>
        <c:crossAx val="82915328"/>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style val="31"/>
  <c:chart>
    <c:title>
      <c:txPr>
        <a:bodyPr/>
        <a:lstStyle/>
        <a:p>
          <a:pPr>
            <a:defRPr sz="1400"/>
          </a:pPr>
          <a:endParaRPr lang="pl-PL"/>
        </a:p>
      </c:txPr>
    </c:title>
    <c:plotArea>
      <c:layout/>
      <c:barChart>
        <c:barDir val="col"/>
        <c:grouping val="clustered"/>
        <c:ser>
          <c:idx val="0"/>
          <c:order val="0"/>
          <c:tx>
            <c:strRef>
              <c:f>Arkusz1!$B$1</c:f>
              <c:strCache>
                <c:ptCount val="1"/>
                <c:pt idx="0">
                  <c:v>Czy stosujesz się do przyjętych zasad zachowania na forum?</c:v>
                </c:pt>
              </c:strCache>
            </c:strRef>
          </c:tx>
          <c:dLbls>
            <c:dLblPos val="inEnd"/>
            <c:showVal val="1"/>
          </c:dLbls>
          <c:cat>
            <c:strRef>
              <c:f>Arkusz1!$A$2:$A$4</c:f>
              <c:strCache>
                <c:ptCount val="3"/>
                <c:pt idx="0">
                  <c:v>tak, zawsze</c:v>
                </c:pt>
                <c:pt idx="1">
                  <c:v>tak, ale czasami zdarzają się wyjątki</c:v>
                </c:pt>
                <c:pt idx="2">
                  <c:v>nie</c:v>
                </c:pt>
              </c:strCache>
            </c:strRef>
          </c:cat>
          <c:val>
            <c:numRef>
              <c:f>Arkusz1!$B$2:$B$4</c:f>
              <c:numCache>
                <c:formatCode>General</c:formatCode>
                <c:ptCount val="3"/>
                <c:pt idx="0">
                  <c:v>341</c:v>
                </c:pt>
                <c:pt idx="1">
                  <c:v>185</c:v>
                </c:pt>
                <c:pt idx="2">
                  <c:v>15</c:v>
                </c:pt>
              </c:numCache>
            </c:numRef>
          </c:val>
        </c:ser>
        <c:gapWidth val="75"/>
        <c:overlap val="40"/>
        <c:axId val="96873088"/>
        <c:axId val="97004160"/>
      </c:barChart>
      <c:catAx>
        <c:axId val="96873088"/>
        <c:scaling>
          <c:orientation val="minMax"/>
        </c:scaling>
        <c:axPos val="b"/>
        <c:majorTickMark val="none"/>
        <c:tickLblPos val="nextTo"/>
        <c:crossAx val="97004160"/>
        <c:crosses val="autoZero"/>
        <c:auto val="1"/>
        <c:lblAlgn val="ctr"/>
        <c:lblOffset val="100"/>
      </c:catAx>
      <c:valAx>
        <c:axId val="97004160"/>
        <c:scaling>
          <c:orientation val="minMax"/>
        </c:scaling>
        <c:axPos val="l"/>
        <c:majorGridlines/>
        <c:numFmt formatCode="General" sourceLinked="1"/>
        <c:majorTickMark val="none"/>
        <c:tickLblPos val="nextTo"/>
        <c:crossAx val="96873088"/>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style val="28"/>
  <c:chart>
    <c:title>
      <c:txPr>
        <a:bodyPr/>
        <a:lstStyle/>
        <a:p>
          <a:pPr>
            <a:defRPr sz="1400"/>
          </a:pPr>
          <a:endParaRPr lang="pl-PL"/>
        </a:p>
      </c:txPr>
    </c:title>
    <c:plotArea>
      <c:layout/>
      <c:barChart>
        <c:barDir val="col"/>
        <c:grouping val="clustered"/>
        <c:ser>
          <c:idx val="0"/>
          <c:order val="0"/>
          <c:tx>
            <c:strRef>
              <c:f>Arkusz1!$B$1</c:f>
              <c:strCache>
                <c:ptCount val="1"/>
                <c:pt idx="0">
                  <c:v>Jakie sankcje powinny być według ciebie stosowane w przypadku, gdy ktoś nie podporządkowuje się zasadom zachowania na forum?</c:v>
                </c:pt>
              </c:strCache>
            </c:strRef>
          </c:tx>
          <c:dLbls>
            <c:dLblPos val="inEnd"/>
            <c:showVal val="1"/>
          </c:dLbls>
          <c:cat>
            <c:strRef>
              <c:f>Arkusz1!$A$2:$A$5</c:f>
              <c:strCache>
                <c:ptCount val="4"/>
                <c:pt idx="0">
                  <c:v>powinno się taką osobę usunąć z forum</c:v>
                </c:pt>
                <c:pt idx="1">
                  <c:v>powinno się na jakiś czas uniemożliwić jej dostęp do forum i czytanie wiadomości</c:v>
                </c:pt>
                <c:pt idx="2">
                  <c:v>powinno się na jakiś czas uniemożliwić jej wysyłanie postów</c:v>
                </c:pt>
                <c:pt idx="3">
                  <c:v>nie powinno się stosować żadnych sankcji</c:v>
                </c:pt>
              </c:strCache>
            </c:strRef>
          </c:cat>
          <c:val>
            <c:numRef>
              <c:f>Arkusz1!$B$2:$B$5</c:f>
              <c:numCache>
                <c:formatCode>General</c:formatCode>
                <c:ptCount val="4"/>
                <c:pt idx="0">
                  <c:v>113</c:v>
                </c:pt>
                <c:pt idx="1">
                  <c:v>144</c:v>
                </c:pt>
                <c:pt idx="2">
                  <c:v>226</c:v>
                </c:pt>
                <c:pt idx="3">
                  <c:v>21</c:v>
                </c:pt>
              </c:numCache>
            </c:numRef>
          </c:val>
        </c:ser>
        <c:gapWidth val="75"/>
        <c:overlap val="40"/>
        <c:axId val="97277056"/>
        <c:axId val="97364224"/>
      </c:barChart>
      <c:catAx>
        <c:axId val="97277056"/>
        <c:scaling>
          <c:orientation val="minMax"/>
        </c:scaling>
        <c:axPos val="b"/>
        <c:majorTickMark val="none"/>
        <c:tickLblPos val="nextTo"/>
        <c:crossAx val="97364224"/>
        <c:crosses val="autoZero"/>
        <c:auto val="1"/>
        <c:lblAlgn val="ctr"/>
        <c:lblOffset val="100"/>
      </c:catAx>
      <c:valAx>
        <c:axId val="97364224"/>
        <c:scaling>
          <c:orientation val="minMax"/>
        </c:scaling>
        <c:axPos val="l"/>
        <c:majorGridlines/>
        <c:numFmt formatCode="General" sourceLinked="1"/>
        <c:majorTickMark val="none"/>
        <c:tickLblPos val="nextTo"/>
        <c:crossAx val="9727705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plotArea>
      <c:layout/>
      <c:barChart>
        <c:barDir val="col"/>
        <c:grouping val="clustered"/>
        <c:ser>
          <c:idx val="0"/>
          <c:order val="0"/>
          <c:tx>
            <c:strRef>
              <c:f>Arkusz1!$B$1</c:f>
              <c:strCache>
                <c:ptCount val="1"/>
                <c:pt idx="0">
                  <c:v>Czytanie i odpowiadanie na posty innych sprawia mi przyjemność</c:v>
                </c:pt>
              </c:strCache>
            </c:strRef>
          </c:tx>
          <c:dLbls>
            <c:dLblPos val="inEnd"/>
            <c:showVal val="1"/>
          </c:dLbls>
          <c:cat>
            <c:strRef>
              <c:f>Arkusz1!$A$2:$A$5</c:f>
              <c:strCache>
                <c:ptCount val="4"/>
                <c:pt idx="0">
                  <c:v>zdecydowanie się zgadzam</c:v>
                </c:pt>
                <c:pt idx="1">
                  <c:v>raczej się zgadzam</c:v>
                </c:pt>
                <c:pt idx="2">
                  <c:v>raczej się nie zgadzam</c:v>
                </c:pt>
                <c:pt idx="3">
                  <c:v>zdecydowanie się nie zgadzam</c:v>
                </c:pt>
              </c:strCache>
            </c:strRef>
          </c:cat>
          <c:val>
            <c:numRef>
              <c:f>Arkusz1!$B$2:$B$5</c:f>
              <c:numCache>
                <c:formatCode>General</c:formatCode>
                <c:ptCount val="4"/>
                <c:pt idx="0">
                  <c:v>240</c:v>
                </c:pt>
                <c:pt idx="1">
                  <c:v>271</c:v>
                </c:pt>
                <c:pt idx="2">
                  <c:v>21</c:v>
                </c:pt>
                <c:pt idx="3">
                  <c:v>9</c:v>
                </c:pt>
              </c:numCache>
            </c:numRef>
          </c:val>
        </c:ser>
        <c:gapWidth val="75"/>
        <c:overlap val="40"/>
        <c:axId val="98683904"/>
        <c:axId val="99829632"/>
      </c:barChart>
      <c:catAx>
        <c:axId val="98683904"/>
        <c:scaling>
          <c:orientation val="minMax"/>
        </c:scaling>
        <c:axPos val="b"/>
        <c:majorTickMark val="none"/>
        <c:tickLblPos val="nextTo"/>
        <c:crossAx val="99829632"/>
        <c:crosses val="autoZero"/>
        <c:auto val="1"/>
        <c:lblAlgn val="ctr"/>
        <c:lblOffset val="100"/>
      </c:catAx>
      <c:valAx>
        <c:axId val="99829632"/>
        <c:scaling>
          <c:orientation val="minMax"/>
        </c:scaling>
        <c:axPos val="l"/>
        <c:majorGridlines/>
        <c:numFmt formatCode="General" sourceLinked="1"/>
        <c:majorTickMark val="none"/>
        <c:tickLblPos val="nextTo"/>
        <c:crossAx val="98683904"/>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plotArea>
      <c:layout/>
      <c:barChart>
        <c:barDir val="col"/>
        <c:grouping val="clustered"/>
        <c:ser>
          <c:idx val="0"/>
          <c:order val="0"/>
          <c:tx>
            <c:strRef>
              <c:f>Arkusz1!$B$1</c:f>
              <c:strCache>
                <c:ptCount val="1"/>
                <c:pt idx="0">
                  <c:v>Jak postrzegasz użytkowników forum?</c:v>
                </c:pt>
              </c:strCache>
            </c:strRef>
          </c:tx>
          <c:dLbls>
            <c:dLblPos val="inEnd"/>
            <c:showVal val="1"/>
          </c:dLbls>
          <c:cat>
            <c:strRef>
              <c:f>Arkusz1!$A$2:$A$5</c:f>
              <c:strCache>
                <c:ptCount val="4"/>
                <c:pt idx="0">
                  <c:v>jako spójną grupę, posiadającą pewne wspólne wartości, czuję się jej częścią</c:v>
                </c:pt>
                <c:pt idx="1">
                  <c:v>jako spójną grupę, posiadającą pewne wspólne wartości, ale nie czuję się jej częścią</c:v>
                </c:pt>
                <c:pt idx="2">
                  <c:v>jako luźny zbiór przypadkowych osób, których łączą zainteresowania</c:v>
                </c:pt>
                <c:pt idx="3">
                  <c:v>jako luźny zbiór przypadkowych osób, których nic nie łączy</c:v>
                </c:pt>
              </c:strCache>
            </c:strRef>
          </c:cat>
          <c:val>
            <c:numRef>
              <c:f>Arkusz1!$B$2:$B$5</c:f>
              <c:numCache>
                <c:formatCode>General</c:formatCode>
                <c:ptCount val="4"/>
                <c:pt idx="0">
                  <c:v>136</c:v>
                </c:pt>
                <c:pt idx="1">
                  <c:v>54</c:v>
                </c:pt>
                <c:pt idx="2">
                  <c:v>322</c:v>
                </c:pt>
                <c:pt idx="3">
                  <c:v>29</c:v>
                </c:pt>
              </c:numCache>
            </c:numRef>
          </c:val>
        </c:ser>
        <c:gapWidth val="75"/>
        <c:overlap val="40"/>
        <c:axId val="100006528"/>
        <c:axId val="100295040"/>
      </c:barChart>
      <c:catAx>
        <c:axId val="100006528"/>
        <c:scaling>
          <c:orientation val="minMax"/>
        </c:scaling>
        <c:axPos val="b"/>
        <c:majorTickMark val="none"/>
        <c:tickLblPos val="nextTo"/>
        <c:crossAx val="100295040"/>
        <c:crosses val="autoZero"/>
        <c:auto val="1"/>
        <c:lblAlgn val="ctr"/>
        <c:lblOffset val="100"/>
      </c:catAx>
      <c:valAx>
        <c:axId val="100295040"/>
        <c:scaling>
          <c:orientation val="minMax"/>
        </c:scaling>
        <c:axPos val="l"/>
        <c:majorGridlines/>
        <c:numFmt formatCode="General" sourceLinked="1"/>
        <c:majorTickMark val="none"/>
        <c:tickLblPos val="nextTo"/>
        <c:crossAx val="100006528"/>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l-PL"/>
  <c:style val="30"/>
  <c:chart>
    <c:title>
      <c:txPr>
        <a:bodyPr/>
        <a:lstStyle/>
        <a:p>
          <a:pPr>
            <a:defRPr sz="1400"/>
          </a:pPr>
          <a:endParaRPr lang="pl-PL"/>
        </a:p>
      </c:txPr>
    </c:title>
    <c:plotArea>
      <c:layout/>
      <c:barChart>
        <c:barDir val="col"/>
        <c:grouping val="clustered"/>
        <c:ser>
          <c:idx val="0"/>
          <c:order val="0"/>
          <c:tx>
            <c:strRef>
              <c:f>Arkusz1!$B$1</c:f>
              <c:strCache>
                <c:ptCount val="1"/>
                <c:pt idx="0">
                  <c:v>Czy kontaktujesz się z poszczególnymi użytkownikami za pomocą innego niż forum środka komunikacji?</c:v>
                </c:pt>
              </c:strCache>
            </c:strRef>
          </c:tx>
          <c:dLbls>
            <c:dLblPos val="inEnd"/>
            <c:showVal val="1"/>
          </c:dLbls>
          <c:cat>
            <c:strRef>
              <c:f>Arkusz1!$A$2:$A$3</c:f>
              <c:strCache>
                <c:ptCount val="2"/>
                <c:pt idx="0">
                  <c:v>tak</c:v>
                </c:pt>
                <c:pt idx="1">
                  <c:v>nie</c:v>
                </c:pt>
              </c:strCache>
            </c:strRef>
          </c:cat>
          <c:val>
            <c:numRef>
              <c:f>Arkusz1!$B$2:$B$3</c:f>
              <c:numCache>
                <c:formatCode>General</c:formatCode>
                <c:ptCount val="2"/>
                <c:pt idx="0">
                  <c:v>286</c:v>
                </c:pt>
                <c:pt idx="1">
                  <c:v>255</c:v>
                </c:pt>
              </c:numCache>
            </c:numRef>
          </c:val>
        </c:ser>
        <c:gapWidth val="75"/>
        <c:overlap val="40"/>
        <c:axId val="100603776"/>
        <c:axId val="100852096"/>
      </c:barChart>
      <c:catAx>
        <c:axId val="100603776"/>
        <c:scaling>
          <c:orientation val="minMax"/>
        </c:scaling>
        <c:axPos val="b"/>
        <c:majorTickMark val="none"/>
        <c:tickLblPos val="nextTo"/>
        <c:crossAx val="100852096"/>
        <c:crosses val="autoZero"/>
        <c:auto val="1"/>
        <c:lblAlgn val="ctr"/>
        <c:lblOffset val="100"/>
      </c:catAx>
      <c:valAx>
        <c:axId val="100852096"/>
        <c:scaling>
          <c:orientation val="minMax"/>
        </c:scaling>
        <c:axPos val="l"/>
        <c:majorGridlines/>
        <c:numFmt formatCode="General" sourceLinked="1"/>
        <c:majorTickMark val="none"/>
        <c:tickLblPos val="nextTo"/>
        <c:crossAx val="100603776"/>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l-PL"/>
  <c:style val="28"/>
  <c:chart>
    <c:title>
      <c:txPr>
        <a:bodyPr/>
        <a:lstStyle/>
        <a:p>
          <a:pPr>
            <a:defRPr sz="1400"/>
          </a:pPr>
          <a:endParaRPr lang="pl-PL"/>
        </a:p>
      </c:txPr>
    </c:title>
    <c:plotArea>
      <c:layout/>
      <c:barChart>
        <c:barDir val="col"/>
        <c:grouping val="clustered"/>
        <c:ser>
          <c:idx val="0"/>
          <c:order val="0"/>
          <c:tx>
            <c:strRef>
              <c:f>Arkusz1!$B$1</c:f>
              <c:strCache>
                <c:ptCount val="1"/>
                <c:pt idx="0">
                  <c:v>Czy kiedykolwiek spotkałeś(aś) się "w realu" z osobą/osobami poznaną/poznanymi na tym forum?</c:v>
                </c:pt>
              </c:strCache>
            </c:strRef>
          </c:tx>
          <c:dLbls>
            <c:dLblPos val="inEnd"/>
            <c:showVal val="1"/>
          </c:dLbls>
          <c:cat>
            <c:strRef>
              <c:f>Arkusz1!$A$2:$A$3</c:f>
              <c:strCache>
                <c:ptCount val="2"/>
                <c:pt idx="0">
                  <c:v>tak</c:v>
                </c:pt>
                <c:pt idx="1">
                  <c:v>nie</c:v>
                </c:pt>
              </c:strCache>
            </c:strRef>
          </c:cat>
          <c:val>
            <c:numRef>
              <c:f>Arkusz1!$B$2:$B$3</c:f>
              <c:numCache>
                <c:formatCode>General</c:formatCode>
                <c:ptCount val="2"/>
                <c:pt idx="0">
                  <c:v>200</c:v>
                </c:pt>
                <c:pt idx="1">
                  <c:v>341</c:v>
                </c:pt>
              </c:numCache>
            </c:numRef>
          </c:val>
        </c:ser>
        <c:gapWidth val="75"/>
        <c:overlap val="40"/>
        <c:axId val="100923264"/>
        <c:axId val="100995840"/>
      </c:barChart>
      <c:catAx>
        <c:axId val="100923264"/>
        <c:scaling>
          <c:orientation val="minMax"/>
        </c:scaling>
        <c:axPos val="b"/>
        <c:majorTickMark val="none"/>
        <c:tickLblPos val="nextTo"/>
        <c:crossAx val="100995840"/>
        <c:crosses val="autoZero"/>
        <c:auto val="1"/>
        <c:lblAlgn val="ctr"/>
        <c:lblOffset val="100"/>
      </c:catAx>
      <c:valAx>
        <c:axId val="100995840"/>
        <c:scaling>
          <c:orientation val="minMax"/>
        </c:scaling>
        <c:axPos val="l"/>
        <c:majorGridlines/>
        <c:numFmt formatCode="General" sourceLinked="1"/>
        <c:majorTickMark val="none"/>
        <c:tickLblPos val="nextTo"/>
        <c:crossAx val="100923264"/>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l-PL"/>
  <c:style val="32"/>
  <c:chart>
    <c:title>
      <c:txPr>
        <a:bodyPr/>
        <a:lstStyle/>
        <a:p>
          <a:pPr>
            <a:defRPr sz="1400"/>
          </a:pPr>
          <a:endParaRPr lang="pl-PL"/>
        </a:p>
      </c:txPr>
    </c:title>
    <c:plotArea>
      <c:layout/>
      <c:barChart>
        <c:barDir val="col"/>
        <c:grouping val="clustered"/>
        <c:ser>
          <c:idx val="0"/>
          <c:order val="0"/>
          <c:tx>
            <c:strRef>
              <c:f>Arkusz1!$B$1</c:f>
              <c:strCache>
                <c:ptCount val="1"/>
                <c:pt idx="0">
                  <c:v>Jak często spotykasz się z osobą/osobami poznaną/poznanymi na forum?</c:v>
                </c:pt>
              </c:strCache>
            </c:strRef>
          </c:tx>
          <c:dLbls>
            <c:dLblPos val="inEnd"/>
            <c:showVal val="1"/>
          </c:dLbls>
          <c:cat>
            <c:strRef>
              <c:f>Arkusz1!$A$2:$A$5</c:f>
              <c:strCache>
                <c:ptCount val="4"/>
                <c:pt idx="0">
                  <c:v>regularnie</c:v>
                </c:pt>
                <c:pt idx="1">
                  <c:v>czasami</c:v>
                </c:pt>
                <c:pt idx="2">
                  <c:v>sporadycznie</c:v>
                </c:pt>
                <c:pt idx="3">
                  <c:v>tylko przy wyjątkowych okazjach</c:v>
                </c:pt>
              </c:strCache>
            </c:strRef>
          </c:cat>
          <c:val>
            <c:numRef>
              <c:f>Arkusz1!$B$2:$B$5</c:f>
              <c:numCache>
                <c:formatCode>General</c:formatCode>
                <c:ptCount val="4"/>
                <c:pt idx="0">
                  <c:v>40</c:v>
                </c:pt>
                <c:pt idx="1">
                  <c:v>64</c:v>
                </c:pt>
                <c:pt idx="2">
                  <c:v>51</c:v>
                </c:pt>
                <c:pt idx="3">
                  <c:v>45</c:v>
                </c:pt>
              </c:numCache>
            </c:numRef>
          </c:val>
        </c:ser>
        <c:gapWidth val="75"/>
        <c:overlap val="40"/>
        <c:axId val="107886080"/>
        <c:axId val="107887616"/>
      </c:barChart>
      <c:catAx>
        <c:axId val="107886080"/>
        <c:scaling>
          <c:orientation val="minMax"/>
        </c:scaling>
        <c:axPos val="b"/>
        <c:majorTickMark val="none"/>
        <c:tickLblPos val="nextTo"/>
        <c:crossAx val="107887616"/>
        <c:crosses val="autoZero"/>
        <c:auto val="1"/>
        <c:lblAlgn val="ctr"/>
        <c:lblOffset val="100"/>
      </c:catAx>
      <c:valAx>
        <c:axId val="107887616"/>
        <c:scaling>
          <c:orientation val="minMax"/>
        </c:scaling>
        <c:axPos val="l"/>
        <c:majorGridlines/>
        <c:numFmt formatCode="General" sourceLinked="1"/>
        <c:majorTickMark val="none"/>
        <c:tickLblPos val="nextTo"/>
        <c:crossAx val="107886080"/>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plotArea>
      <c:layout/>
      <c:barChart>
        <c:barDir val="col"/>
        <c:grouping val="clustered"/>
        <c:ser>
          <c:idx val="0"/>
          <c:order val="0"/>
          <c:tx>
            <c:strRef>
              <c:f>Arkusz1!$B$1</c:f>
              <c:strCache>
                <c:ptCount val="1"/>
                <c:pt idx="0">
                  <c:v>Czy na forum, w którym uczestniczysz organizowane są bardziej formalne, wspólne spotkania uczestników forum?</c:v>
                </c:pt>
              </c:strCache>
            </c:strRef>
          </c:tx>
          <c:dLbls>
            <c:dLblPos val="inEnd"/>
            <c:showVal val="1"/>
          </c:dLbls>
          <c:cat>
            <c:strRef>
              <c:f>Arkusz1!$A$2:$A$4</c:f>
              <c:strCache>
                <c:ptCount val="3"/>
                <c:pt idx="0">
                  <c:v>tak</c:v>
                </c:pt>
                <c:pt idx="1">
                  <c:v>tak, sam(a) organizuję</c:v>
                </c:pt>
                <c:pt idx="2">
                  <c:v>nie</c:v>
                </c:pt>
              </c:strCache>
            </c:strRef>
          </c:cat>
          <c:val>
            <c:numRef>
              <c:f>Arkusz1!$B$2:$B$4</c:f>
              <c:numCache>
                <c:formatCode>General</c:formatCode>
                <c:ptCount val="3"/>
                <c:pt idx="0">
                  <c:v>422</c:v>
                </c:pt>
                <c:pt idx="1">
                  <c:v>10</c:v>
                </c:pt>
                <c:pt idx="2">
                  <c:v>109</c:v>
                </c:pt>
              </c:numCache>
            </c:numRef>
          </c:val>
        </c:ser>
        <c:gapWidth val="75"/>
        <c:overlap val="40"/>
        <c:axId val="108660608"/>
        <c:axId val="108745856"/>
      </c:barChart>
      <c:catAx>
        <c:axId val="108660608"/>
        <c:scaling>
          <c:orientation val="minMax"/>
        </c:scaling>
        <c:axPos val="b"/>
        <c:majorTickMark val="none"/>
        <c:tickLblPos val="nextTo"/>
        <c:crossAx val="108745856"/>
        <c:crosses val="autoZero"/>
        <c:auto val="1"/>
        <c:lblAlgn val="ctr"/>
        <c:lblOffset val="100"/>
      </c:catAx>
      <c:valAx>
        <c:axId val="108745856"/>
        <c:scaling>
          <c:orientation val="minMax"/>
        </c:scaling>
        <c:axPos val="l"/>
        <c:majorGridlines/>
        <c:numFmt formatCode="General" sourceLinked="1"/>
        <c:majorTickMark val="none"/>
        <c:tickLblPos val="nextTo"/>
        <c:crossAx val="108660608"/>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view3D>
      <c:rAngAx val="1"/>
    </c:view3D>
    <c:plotArea>
      <c:layout/>
      <c:bar3DChart>
        <c:barDir val="col"/>
        <c:grouping val="clustered"/>
        <c:ser>
          <c:idx val="0"/>
          <c:order val="0"/>
          <c:tx>
            <c:strRef>
              <c:f>Arkusz1!$B$1</c:f>
              <c:strCache>
                <c:ptCount val="1"/>
                <c:pt idx="0">
                  <c:v>Zmieniła się ilość czasu poświęcanego przeze mnie na dyskusje na tym forum.</c:v>
                </c:pt>
              </c:strCache>
            </c:strRef>
          </c:tx>
          <c:cat>
            <c:strRef>
              <c:f>Arkusz1!$A$2:$A$5</c:f>
              <c:strCache>
                <c:ptCount val="4"/>
                <c:pt idx="0">
                  <c:v>zdecydowanie tak</c:v>
                </c:pt>
                <c:pt idx="1">
                  <c:v>raczej tak</c:v>
                </c:pt>
                <c:pt idx="2">
                  <c:v>raczej nie</c:v>
                </c:pt>
                <c:pt idx="3">
                  <c:v>zdecydowanie nie</c:v>
                </c:pt>
              </c:strCache>
            </c:strRef>
          </c:cat>
          <c:val>
            <c:numRef>
              <c:f>Arkusz1!$B$2:$B$5</c:f>
              <c:numCache>
                <c:formatCode>General</c:formatCode>
                <c:ptCount val="4"/>
                <c:pt idx="0">
                  <c:v>192</c:v>
                </c:pt>
                <c:pt idx="1">
                  <c:v>175</c:v>
                </c:pt>
                <c:pt idx="2">
                  <c:v>142</c:v>
                </c:pt>
                <c:pt idx="3">
                  <c:v>32</c:v>
                </c:pt>
              </c:numCache>
            </c:numRef>
          </c:val>
        </c:ser>
        <c:shape val="cylinder"/>
        <c:axId val="109382272"/>
        <c:axId val="109429888"/>
        <c:axId val="0"/>
      </c:bar3DChart>
      <c:catAx>
        <c:axId val="109382272"/>
        <c:scaling>
          <c:orientation val="minMax"/>
        </c:scaling>
        <c:axPos val="b"/>
        <c:majorTickMark val="none"/>
        <c:tickLblPos val="nextTo"/>
        <c:crossAx val="109429888"/>
        <c:crosses val="autoZero"/>
        <c:auto val="1"/>
        <c:lblAlgn val="ctr"/>
        <c:lblOffset val="100"/>
      </c:catAx>
      <c:valAx>
        <c:axId val="109429888"/>
        <c:scaling>
          <c:orientation val="minMax"/>
        </c:scaling>
        <c:axPos val="l"/>
        <c:majorGridlines/>
        <c:numFmt formatCode="General" sourceLinked="1"/>
        <c:tickLblPos val="nextTo"/>
        <c:crossAx val="1093822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26"/>
  <c:chart>
    <c:title>
      <c:txPr>
        <a:bodyPr/>
        <a:lstStyle/>
        <a:p>
          <a:pPr>
            <a:defRPr sz="1400"/>
          </a:pPr>
          <a:endParaRPr lang="pl-PL"/>
        </a:p>
      </c:txPr>
    </c:title>
    <c:view3D>
      <c:rotX val="30"/>
      <c:perspective val="30"/>
    </c:view3D>
    <c:plotArea>
      <c:layout/>
      <c:pie3DChart>
        <c:varyColors val="1"/>
        <c:ser>
          <c:idx val="0"/>
          <c:order val="0"/>
          <c:tx>
            <c:strRef>
              <c:f>Arkusz1!$B$1</c:f>
              <c:strCache>
                <c:ptCount val="1"/>
                <c:pt idx="0">
                  <c:v>Płeć</c:v>
                </c:pt>
              </c:strCache>
            </c:strRef>
          </c:tx>
          <c:dLbls>
            <c:showCatName val="1"/>
            <c:showPercent val="1"/>
          </c:dLbls>
          <c:cat>
            <c:strRef>
              <c:f>Arkusz1!$A$2:$A$3</c:f>
              <c:strCache>
                <c:ptCount val="2"/>
                <c:pt idx="0">
                  <c:v>kobiety</c:v>
                </c:pt>
                <c:pt idx="1">
                  <c:v>mężczyźni</c:v>
                </c:pt>
              </c:strCache>
            </c:strRef>
          </c:cat>
          <c:val>
            <c:numRef>
              <c:f>Arkusz1!$B$2:$B$3</c:f>
              <c:numCache>
                <c:formatCode>General</c:formatCode>
                <c:ptCount val="2"/>
                <c:pt idx="0">
                  <c:v>314</c:v>
                </c:pt>
                <c:pt idx="1">
                  <c:v>227</c:v>
                </c:pt>
              </c:numCache>
            </c:numRef>
          </c:val>
        </c:ser>
        <c:dLbls>
          <c:showCatName val="1"/>
          <c:showPercent val="1"/>
        </c:dLbls>
      </c:pie3DChart>
    </c:plotArea>
    <c:plotVisOnly val="1"/>
    <c:dispBlanksAs val="zero"/>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pl-PL"/>
  <c:style val="30"/>
  <c:chart>
    <c:title>
      <c:txPr>
        <a:bodyPr/>
        <a:lstStyle/>
        <a:p>
          <a:pPr>
            <a:defRPr sz="1400"/>
          </a:pPr>
          <a:endParaRPr lang="pl-PL"/>
        </a:p>
      </c:txPr>
    </c:title>
    <c:view3D>
      <c:rAngAx val="1"/>
    </c:view3D>
    <c:plotArea>
      <c:layout/>
      <c:bar3DChart>
        <c:barDir val="col"/>
        <c:grouping val="clustered"/>
        <c:ser>
          <c:idx val="0"/>
          <c:order val="0"/>
          <c:tx>
            <c:strRef>
              <c:f>Arkusz1!$B$1</c:f>
              <c:strCache>
                <c:ptCount val="1"/>
                <c:pt idx="0">
                  <c:v>Zmienił się poziom mojej anonimowości.</c:v>
                </c:pt>
              </c:strCache>
            </c:strRef>
          </c:tx>
          <c:cat>
            <c:strRef>
              <c:f>Arkusz1!$A$2:$A$5</c:f>
              <c:strCache>
                <c:ptCount val="4"/>
                <c:pt idx="0">
                  <c:v>zdecydowanie tak</c:v>
                </c:pt>
                <c:pt idx="1">
                  <c:v>raczej tak</c:v>
                </c:pt>
                <c:pt idx="2">
                  <c:v>raczej nie</c:v>
                </c:pt>
                <c:pt idx="3">
                  <c:v>zdecydowanie nie</c:v>
                </c:pt>
              </c:strCache>
            </c:strRef>
          </c:cat>
          <c:val>
            <c:numRef>
              <c:f>Arkusz1!$B$2:$B$5</c:f>
              <c:numCache>
                <c:formatCode>General</c:formatCode>
                <c:ptCount val="4"/>
                <c:pt idx="0">
                  <c:v>126</c:v>
                </c:pt>
                <c:pt idx="1">
                  <c:v>176</c:v>
                </c:pt>
                <c:pt idx="2">
                  <c:v>176</c:v>
                </c:pt>
                <c:pt idx="3">
                  <c:v>63</c:v>
                </c:pt>
              </c:numCache>
            </c:numRef>
          </c:val>
        </c:ser>
        <c:shape val="cylinder"/>
        <c:axId val="111549056"/>
        <c:axId val="117101312"/>
        <c:axId val="0"/>
      </c:bar3DChart>
      <c:catAx>
        <c:axId val="111549056"/>
        <c:scaling>
          <c:orientation val="minMax"/>
        </c:scaling>
        <c:axPos val="b"/>
        <c:tickLblPos val="nextTo"/>
        <c:crossAx val="117101312"/>
        <c:crosses val="autoZero"/>
        <c:auto val="1"/>
        <c:lblAlgn val="ctr"/>
        <c:lblOffset val="100"/>
      </c:catAx>
      <c:valAx>
        <c:axId val="117101312"/>
        <c:scaling>
          <c:orientation val="minMax"/>
        </c:scaling>
        <c:axPos val="l"/>
        <c:majorGridlines/>
        <c:numFmt formatCode="General" sourceLinked="1"/>
        <c:tickLblPos val="nextTo"/>
        <c:crossAx val="111549056"/>
        <c:crosses val="autoZero"/>
        <c:crossBetween val="between"/>
      </c:valAx>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pl-PL"/>
  <c:style val="31"/>
  <c:chart>
    <c:title>
      <c:txPr>
        <a:bodyPr/>
        <a:lstStyle/>
        <a:p>
          <a:pPr>
            <a:defRPr sz="1400"/>
          </a:pPr>
          <a:endParaRPr lang="pl-PL"/>
        </a:p>
      </c:txPr>
    </c:title>
    <c:view3D>
      <c:rAngAx val="1"/>
    </c:view3D>
    <c:plotArea>
      <c:layout/>
      <c:bar3DChart>
        <c:barDir val="col"/>
        <c:grouping val="clustered"/>
        <c:ser>
          <c:idx val="0"/>
          <c:order val="0"/>
          <c:tx>
            <c:strRef>
              <c:f>Arkusz1!$B$1</c:f>
              <c:strCache>
                <c:ptCount val="1"/>
                <c:pt idx="0">
                  <c:v>Zmieniła się częstotliwość i głębokość dzielenia się z innymi swoimi prywatnymi problemami i przeżyciami.</c:v>
                </c:pt>
              </c:strCache>
            </c:strRef>
          </c:tx>
          <c:cat>
            <c:strRef>
              <c:f>Arkusz1!$A$2:$A$5</c:f>
              <c:strCache>
                <c:ptCount val="4"/>
                <c:pt idx="0">
                  <c:v>zdecydowanie tak</c:v>
                </c:pt>
                <c:pt idx="1">
                  <c:v>raczej tak</c:v>
                </c:pt>
                <c:pt idx="2">
                  <c:v>raczej nie</c:v>
                </c:pt>
                <c:pt idx="3">
                  <c:v>zdecydowanie nie</c:v>
                </c:pt>
              </c:strCache>
            </c:strRef>
          </c:cat>
          <c:val>
            <c:numRef>
              <c:f>Arkusz1!$B$2:$B$5</c:f>
              <c:numCache>
                <c:formatCode>General</c:formatCode>
                <c:ptCount val="4"/>
                <c:pt idx="0">
                  <c:v>54</c:v>
                </c:pt>
                <c:pt idx="1">
                  <c:v>108</c:v>
                </c:pt>
                <c:pt idx="2">
                  <c:v>216</c:v>
                </c:pt>
                <c:pt idx="3">
                  <c:v>163</c:v>
                </c:pt>
              </c:numCache>
            </c:numRef>
          </c:val>
        </c:ser>
        <c:shape val="cylinder"/>
        <c:axId val="131504000"/>
        <c:axId val="131505536"/>
        <c:axId val="0"/>
      </c:bar3DChart>
      <c:catAx>
        <c:axId val="131504000"/>
        <c:scaling>
          <c:orientation val="minMax"/>
        </c:scaling>
        <c:axPos val="b"/>
        <c:tickLblPos val="nextTo"/>
        <c:crossAx val="131505536"/>
        <c:crosses val="autoZero"/>
        <c:auto val="1"/>
        <c:lblAlgn val="ctr"/>
        <c:lblOffset val="100"/>
      </c:catAx>
      <c:valAx>
        <c:axId val="131505536"/>
        <c:scaling>
          <c:orientation val="minMax"/>
        </c:scaling>
        <c:axPos val="l"/>
        <c:majorGridlines/>
        <c:numFmt formatCode="General" sourceLinked="1"/>
        <c:tickLblPos val="nextTo"/>
        <c:crossAx val="131504000"/>
        <c:crosses val="autoZero"/>
        <c:crossBetween val="between"/>
      </c:valAx>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pl-PL"/>
  <c:style val="28"/>
  <c:chart>
    <c:title>
      <c:txPr>
        <a:bodyPr/>
        <a:lstStyle/>
        <a:p>
          <a:pPr>
            <a:defRPr sz="1400"/>
          </a:pPr>
          <a:endParaRPr lang="pl-PL"/>
        </a:p>
      </c:txPr>
    </c:title>
    <c:view3D>
      <c:rAngAx val="1"/>
    </c:view3D>
    <c:plotArea>
      <c:layout/>
      <c:bar3DChart>
        <c:barDir val="col"/>
        <c:grouping val="clustered"/>
        <c:ser>
          <c:idx val="0"/>
          <c:order val="0"/>
          <c:tx>
            <c:strRef>
              <c:f>Arkusz1!$B$1</c:f>
              <c:strCache>
                <c:ptCount val="1"/>
                <c:pt idx="0">
                  <c:v>Zmienił się styl mojej dyskusji, wypowiadania się.</c:v>
                </c:pt>
              </c:strCache>
            </c:strRef>
          </c:tx>
          <c:cat>
            <c:strRef>
              <c:f>Arkusz1!$A$2:$A$5</c:f>
              <c:strCache>
                <c:ptCount val="4"/>
                <c:pt idx="0">
                  <c:v>zdecydowanie tak</c:v>
                </c:pt>
                <c:pt idx="1">
                  <c:v>raczej tak</c:v>
                </c:pt>
                <c:pt idx="2">
                  <c:v>raczej nie</c:v>
                </c:pt>
                <c:pt idx="3">
                  <c:v>zdecydowanie nie</c:v>
                </c:pt>
              </c:strCache>
            </c:strRef>
          </c:cat>
          <c:val>
            <c:numRef>
              <c:f>Arkusz1!$B$2:$B$5</c:f>
              <c:numCache>
                <c:formatCode>General</c:formatCode>
                <c:ptCount val="4"/>
                <c:pt idx="0">
                  <c:v>77</c:v>
                </c:pt>
                <c:pt idx="1">
                  <c:v>146</c:v>
                </c:pt>
                <c:pt idx="2">
                  <c:v>222</c:v>
                </c:pt>
                <c:pt idx="3">
                  <c:v>96</c:v>
                </c:pt>
              </c:numCache>
            </c:numRef>
          </c:val>
        </c:ser>
        <c:shape val="cylinder"/>
        <c:axId val="132202880"/>
        <c:axId val="132205952"/>
        <c:axId val="0"/>
      </c:bar3DChart>
      <c:catAx>
        <c:axId val="132202880"/>
        <c:scaling>
          <c:orientation val="minMax"/>
        </c:scaling>
        <c:axPos val="b"/>
        <c:tickLblPos val="nextTo"/>
        <c:crossAx val="132205952"/>
        <c:crosses val="autoZero"/>
        <c:auto val="1"/>
        <c:lblAlgn val="ctr"/>
        <c:lblOffset val="100"/>
      </c:catAx>
      <c:valAx>
        <c:axId val="132205952"/>
        <c:scaling>
          <c:orientation val="minMax"/>
        </c:scaling>
        <c:axPos val="l"/>
        <c:majorGridlines/>
        <c:numFmt formatCode="General" sourceLinked="1"/>
        <c:tickLblPos val="nextTo"/>
        <c:crossAx val="132202880"/>
        <c:crosses val="autoZero"/>
        <c:crossBetween val="between"/>
      </c:valAx>
    </c:plotArea>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pl-PL"/>
  <c:style val="32"/>
  <c:chart>
    <c:title>
      <c:txPr>
        <a:bodyPr/>
        <a:lstStyle/>
        <a:p>
          <a:pPr>
            <a:defRPr sz="1400"/>
          </a:pPr>
          <a:endParaRPr lang="pl-PL"/>
        </a:p>
      </c:txPr>
    </c:title>
    <c:view3D>
      <c:rAngAx val="1"/>
    </c:view3D>
    <c:plotArea>
      <c:layout/>
      <c:bar3DChart>
        <c:barDir val="col"/>
        <c:grouping val="clustered"/>
        <c:ser>
          <c:idx val="0"/>
          <c:order val="0"/>
          <c:tx>
            <c:strRef>
              <c:f>Arkusz1!$B$1</c:f>
              <c:strCache>
                <c:ptCount val="1"/>
                <c:pt idx="0">
                  <c:v>Zmienił się sposób postrzegania przeze mnie forum.</c:v>
                </c:pt>
              </c:strCache>
            </c:strRef>
          </c:tx>
          <c:cat>
            <c:strRef>
              <c:f>Arkusz1!$A$2:$A$5</c:f>
              <c:strCache>
                <c:ptCount val="4"/>
                <c:pt idx="0">
                  <c:v>zdecydowanie tak</c:v>
                </c:pt>
                <c:pt idx="1">
                  <c:v>raczej tak</c:v>
                </c:pt>
                <c:pt idx="2">
                  <c:v>raczej nie</c:v>
                </c:pt>
                <c:pt idx="3">
                  <c:v>zdecydowanie nie</c:v>
                </c:pt>
              </c:strCache>
            </c:strRef>
          </c:cat>
          <c:val>
            <c:numRef>
              <c:f>Arkusz1!$B$2:$B$5</c:f>
              <c:numCache>
                <c:formatCode>General</c:formatCode>
                <c:ptCount val="4"/>
                <c:pt idx="0">
                  <c:v>105</c:v>
                </c:pt>
                <c:pt idx="1">
                  <c:v>217</c:v>
                </c:pt>
                <c:pt idx="2">
                  <c:v>172</c:v>
                </c:pt>
                <c:pt idx="3">
                  <c:v>47</c:v>
                </c:pt>
              </c:numCache>
            </c:numRef>
          </c:val>
        </c:ser>
        <c:shape val="cylinder"/>
        <c:axId val="132682112"/>
        <c:axId val="132684416"/>
        <c:axId val="0"/>
      </c:bar3DChart>
      <c:catAx>
        <c:axId val="132682112"/>
        <c:scaling>
          <c:orientation val="minMax"/>
        </c:scaling>
        <c:axPos val="b"/>
        <c:tickLblPos val="nextTo"/>
        <c:crossAx val="132684416"/>
        <c:crosses val="autoZero"/>
        <c:auto val="1"/>
        <c:lblAlgn val="ctr"/>
        <c:lblOffset val="100"/>
      </c:catAx>
      <c:valAx>
        <c:axId val="132684416"/>
        <c:scaling>
          <c:orientation val="minMax"/>
        </c:scaling>
        <c:axPos val="l"/>
        <c:majorGridlines/>
        <c:numFmt formatCode="General" sourceLinked="1"/>
        <c:tickLblPos val="nextTo"/>
        <c:crossAx val="132682112"/>
        <c:crosses val="autoZero"/>
        <c:crossBetween val="between"/>
      </c:valAx>
    </c:plotArea>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view3D>
      <c:rAngAx val="1"/>
    </c:view3D>
    <c:plotArea>
      <c:layout/>
      <c:bar3DChart>
        <c:barDir val="col"/>
        <c:grouping val="clustered"/>
        <c:ser>
          <c:idx val="0"/>
          <c:order val="0"/>
          <c:tx>
            <c:strRef>
              <c:f>Arkusz1!$B$1</c:f>
              <c:strCache>
                <c:ptCount val="1"/>
                <c:pt idx="0">
                  <c:v>Zmieniło się moje nastawienie do innych użytkowników forum.</c:v>
                </c:pt>
              </c:strCache>
            </c:strRef>
          </c:tx>
          <c:cat>
            <c:strRef>
              <c:f>Arkusz1!$A$2:$A$5</c:f>
              <c:strCache>
                <c:ptCount val="4"/>
                <c:pt idx="0">
                  <c:v>zdecydowanie tak</c:v>
                </c:pt>
                <c:pt idx="1">
                  <c:v>raczej tak</c:v>
                </c:pt>
                <c:pt idx="2">
                  <c:v>raczej nie</c:v>
                </c:pt>
                <c:pt idx="3">
                  <c:v>zdecydowanie nie</c:v>
                </c:pt>
              </c:strCache>
            </c:strRef>
          </c:cat>
          <c:val>
            <c:numRef>
              <c:f>Arkusz1!$B$2:$B$5</c:f>
              <c:numCache>
                <c:formatCode>General</c:formatCode>
                <c:ptCount val="4"/>
                <c:pt idx="0">
                  <c:v>98</c:v>
                </c:pt>
                <c:pt idx="1">
                  <c:v>194</c:v>
                </c:pt>
                <c:pt idx="2">
                  <c:v>201</c:v>
                </c:pt>
                <c:pt idx="3">
                  <c:v>48</c:v>
                </c:pt>
              </c:numCache>
            </c:numRef>
          </c:val>
        </c:ser>
        <c:shape val="cylinder"/>
        <c:axId val="133199360"/>
        <c:axId val="148160896"/>
        <c:axId val="0"/>
      </c:bar3DChart>
      <c:catAx>
        <c:axId val="133199360"/>
        <c:scaling>
          <c:orientation val="minMax"/>
        </c:scaling>
        <c:axPos val="b"/>
        <c:tickLblPos val="nextTo"/>
        <c:crossAx val="148160896"/>
        <c:crosses val="autoZero"/>
        <c:auto val="1"/>
        <c:lblAlgn val="ctr"/>
        <c:lblOffset val="100"/>
      </c:catAx>
      <c:valAx>
        <c:axId val="148160896"/>
        <c:scaling>
          <c:orientation val="minMax"/>
        </c:scaling>
        <c:axPos val="l"/>
        <c:majorGridlines/>
        <c:numFmt formatCode="General" sourceLinked="1"/>
        <c:tickLblPos val="nextTo"/>
        <c:crossAx val="133199360"/>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pl-PL"/>
  <c:style val="26"/>
  <c:chart>
    <c:title>
      <c:txPr>
        <a:bodyPr/>
        <a:lstStyle/>
        <a:p>
          <a:pPr>
            <a:defRPr sz="1400"/>
          </a:pPr>
          <a:endParaRPr lang="pl-PL"/>
        </a:p>
      </c:txPr>
    </c:title>
    <c:plotArea>
      <c:layout/>
      <c:barChart>
        <c:barDir val="col"/>
        <c:grouping val="clustered"/>
        <c:ser>
          <c:idx val="0"/>
          <c:order val="0"/>
          <c:tx>
            <c:strRef>
              <c:f>Arkusz1!$B$1</c:f>
              <c:strCache>
                <c:ptCount val="1"/>
                <c:pt idx="0">
                  <c:v>Ile wykorzystujesz wizerunków w Internecie?</c:v>
                </c:pt>
              </c:strCache>
            </c:strRef>
          </c:tx>
          <c:dLbls>
            <c:dLblPos val="inEnd"/>
            <c:showVal val="1"/>
          </c:dLbls>
          <c:cat>
            <c:strRef>
              <c:f>Arkusz1!$A$2:$A$4</c:f>
              <c:strCache>
                <c:ptCount val="3"/>
                <c:pt idx="0">
                  <c:v>jeden, zawsze taki sam</c:v>
                </c:pt>
                <c:pt idx="1">
                  <c:v>jeden, w którym zmieniam różne elementy</c:v>
                </c:pt>
                <c:pt idx="2">
                  <c:v>kilka różnych</c:v>
                </c:pt>
              </c:strCache>
            </c:strRef>
          </c:cat>
          <c:val>
            <c:numRef>
              <c:f>Arkusz1!$B$2:$B$4</c:f>
              <c:numCache>
                <c:formatCode>General</c:formatCode>
                <c:ptCount val="3"/>
                <c:pt idx="0">
                  <c:v>296</c:v>
                </c:pt>
                <c:pt idx="1">
                  <c:v>162</c:v>
                </c:pt>
                <c:pt idx="2">
                  <c:v>83</c:v>
                </c:pt>
              </c:numCache>
            </c:numRef>
          </c:val>
        </c:ser>
        <c:gapWidth val="75"/>
        <c:overlap val="40"/>
        <c:axId val="148826752"/>
        <c:axId val="149033344"/>
      </c:barChart>
      <c:catAx>
        <c:axId val="148826752"/>
        <c:scaling>
          <c:orientation val="minMax"/>
        </c:scaling>
        <c:axPos val="b"/>
        <c:majorTickMark val="none"/>
        <c:tickLblPos val="nextTo"/>
        <c:crossAx val="149033344"/>
        <c:crosses val="autoZero"/>
        <c:auto val="1"/>
        <c:lblAlgn val="ctr"/>
        <c:lblOffset val="100"/>
      </c:catAx>
      <c:valAx>
        <c:axId val="149033344"/>
        <c:scaling>
          <c:orientation val="minMax"/>
        </c:scaling>
        <c:axPos val="l"/>
        <c:majorGridlines/>
        <c:numFmt formatCode="General" sourceLinked="1"/>
        <c:majorTickMark val="none"/>
        <c:tickLblPos val="nextTo"/>
        <c:crossAx val="148826752"/>
        <c:crosses val="autoZero"/>
        <c:crossBetween val="between"/>
      </c:valAx>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pl-PL"/>
  <c:style val="28"/>
  <c:chart>
    <c:title>
      <c:txPr>
        <a:bodyPr/>
        <a:lstStyle/>
        <a:p>
          <a:pPr>
            <a:defRPr sz="1400"/>
          </a:pPr>
          <a:endParaRPr lang="pl-PL"/>
        </a:p>
      </c:txPr>
    </c:title>
    <c:plotArea>
      <c:layout/>
      <c:barChart>
        <c:barDir val="col"/>
        <c:grouping val="clustered"/>
        <c:ser>
          <c:idx val="0"/>
          <c:order val="0"/>
          <c:tx>
            <c:strRef>
              <c:f>Arkusz1!$B$1</c:f>
              <c:strCache>
                <c:ptCount val="1"/>
                <c:pt idx="0">
                  <c:v>Czy uważasz, że twój wizerunek w Internecie i w rzeczywistości jest taki sam?</c:v>
                </c:pt>
              </c:strCache>
            </c:strRef>
          </c:tx>
          <c:dLbls>
            <c:dLblPos val="inEnd"/>
            <c:showVal val="1"/>
          </c:dLbls>
          <c:cat>
            <c:strRef>
              <c:f>Arkusz1!$A$2:$A$3</c:f>
              <c:strCache>
                <c:ptCount val="2"/>
                <c:pt idx="0">
                  <c:v>tak </c:v>
                </c:pt>
                <c:pt idx="1">
                  <c:v>nie</c:v>
                </c:pt>
              </c:strCache>
            </c:strRef>
          </c:cat>
          <c:val>
            <c:numRef>
              <c:f>Arkusz1!$B$2:$B$3</c:f>
              <c:numCache>
                <c:formatCode>General</c:formatCode>
                <c:ptCount val="2"/>
                <c:pt idx="0">
                  <c:v>404</c:v>
                </c:pt>
                <c:pt idx="1">
                  <c:v>137</c:v>
                </c:pt>
              </c:numCache>
            </c:numRef>
          </c:val>
        </c:ser>
        <c:gapWidth val="75"/>
        <c:overlap val="40"/>
        <c:axId val="151343872"/>
        <c:axId val="151346176"/>
      </c:barChart>
      <c:catAx>
        <c:axId val="151343872"/>
        <c:scaling>
          <c:orientation val="minMax"/>
        </c:scaling>
        <c:axPos val="b"/>
        <c:majorTickMark val="none"/>
        <c:tickLblPos val="nextTo"/>
        <c:crossAx val="151346176"/>
        <c:crosses val="autoZero"/>
        <c:auto val="1"/>
        <c:lblAlgn val="ctr"/>
        <c:lblOffset val="100"/>
      </c:catAx>
      <c:valAx>
        <c:axId val="151346176"/>
        <c:scaling>
          <c:orientation val="minMax"/>
        </c:scaling>
        <c:axPos val="l"/>
        <c:majorGridlines/>
        <c:numFmt formatCode="General" sourceLinked="1"/>
        <c:majorTickMark val="none"/>
        <c:tickLblPos val="nextTo"/>
        <c:crossAx val="151343872"/>
        <c:crosses val="autoZero"/>
        <c:crossBetween val="between"/>
      </c:valAx>
    </c:plotArea>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pl-PL"/>
  <c:style val="32"/>
  <c:chart>
    <c:title>
      <c:txPr>
        <a:bodyPr/>
        <a:lstStyle/>
        <a:p>
          <a:pPr>
            <a:defRPr sz="1400"/>
          </a:pPr>
          <a:endParaRPr lang="pl-PL"/>
        </a:p>
      </c:txPr>
    </c:title>
    <c:plotArea>
      <c:layout/>
      <c:barChart>
        <c:barDir val="col"/>
        <c:grouping val="clustered"/>
        <c:ser>
          <c:idx val="0"/>
          <c:order val="0"/>
          <c:tx>
            <c:strRef>
              <c:f>Arkusz1!$B$1</c:f>
              <c:strCache>
                <c:ptCount val="1"/>
                <c:pt idx="0">
                  <c:v>Z czym związany jest twój awatar?</c:v>
                </c:pt>
              </c:strCache>
            </c:strRef>
          </c:tx>
          <c:dLbls>
            <c:dLblPos val="inEnd"/>
            <c:showVal val="1"/>
          </c:dLbls>
          <c:cat>
            <c:strRef>
              <c:f>Arkusz1!$A$2:$A$6</c:f>
              <c:strCache>
                <c:ptCount val="5"/>
                <c:pt idx="0">
                  <c:v>Z moimi zainteresowaniami</c:v>
                </c:pt>
                <c:pt idx="1">
                  <c:v>Z moimi idolami</c:v>
                </c:pt>
                <c:pt idx="2">
                  <c:v>Ze mną bezpośrednio</c:v>
                </c:pt>
                <c:pt idx="3">
                  <c:v>Z niczym konkretnym</c:v>
                </c:pt>
                <c:pt idx="4">
                  <c:v>Z czymś innym </c:v>
                </c:pt>
              </c:strCache>
            </c:strRef>
          </c:cat>
          <c:val>
            <c:numRef>
              <c:f>Arkusz1!$B$2:$B$6</c:f>
              <c:numCache>
                <c:formatCode>General</c:formatCode>
                <c:ptCount val="5"/>
                <c:pt idx="0">
                  <c:v>124</c:v>
                </c:pt>
                <c:pt idx="1">
                  <c:v>37</c:v>
                </c:pt>
                <c:pt idx="2">
                  <c:v>67</c:v>
                </c:pt>
                <c:pt idx="3">
                  <c:v>120</c:v>
                </c:pt>
                <c:pt idx="4">
                  <c:v>87</c:v>
                </c:pt>
              </c:numCache>
            </c:numRef>
          </c:val>
        </c:ser>
        <c:gapWidth val="75"/>
        <c:overlap val="40"/>
        <c:axId val="65634304"/>
        <c:axId val="65635840"/>
      </c:barChart>
      <c:catAx>
        <c:axId val="65634304"/>
        <c:scaling>
          <c:orientation val="minMax"/>
        </c:scaling>
        <c:axPos val="b"/>
        <c:majorTickMark val="none"/>
        <c:tickLblPos val="nextTo"/>
        <c:crossAx val="65635840"/>
        <c:crosses val="autoZero"/>
        <c:auto val="1"/>
        <c:lblAlgn val="ctr"/>
        <c:lblOffset val="100"/>
      </c:catAx>
      <c:valAx>
        <c:axId val="65635840"/>
        <c:scaling>
          <c:orientation val="minMax"/>
        </c:scaling>
        <c:axPos val="l"/>
        <c:majorGridlines/>
        <c:numFmt formatCode="General" sourceLinked="1"/>
        <c:majorTickMark val="none"/>
        <c:tickLblPos val="nextTo"/>
        <c:crossAx val="65634304"/>
        <c:crosses val="autoZero"/>
        <c:crossBetween val="between"/>
      </c:valAx>
    </c:plotArea>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pl-PL"/>
  <c:style val="30"/>
  <c:chart>
    <c:title>
      <c:txPr>
        <a:bodyPr/>
        <a:lstStyle/>
        <a:p>
          <a:pPr>
            <a:defRPr sz="1400"/>
          </a:pPr>
          <a:endParaRPr lang="pl-PL"/>
        </a:p>
      </c:txPr>
    </c:title>
    <c:plotArea>
      <c:layout/>
      <c:barChart>
        <c:barDir val="col"/>
        <c:grouping val="clustered"/>
        <c:ser>
          <c:idx val="0"/>
          <c:order val="0"/>
          <c:tx>
            <c:strRef>
              <c:f>Arkusz1!$B$1</c:f>
              <c:strCache>
                <c:ptCount val="1"/>
                <c:pt idx="0">
                  <c:v>Co zawiera twoja sygnatura?</c:v>
                </c:pt>
              </c:strCache>
            </c:strRef>
          </c:tx>
          <c:dLbls>
            <c:dLblPos val="inEnd"/>
            <c:showVal val="1"/>
          </c:dLbls>
          <c:cat>
            <c:strRef>
              <c:f>Arkusz1!$A$2:$A$6</c:f>
              <c:strCache>
                <c:ptCount val="5"/>
                <c:pt idx="0">
                  <c:v>link do innej strony</c:v>
                </c:pt>
                <c:pt idx="1">
                  <c:v>cytat</c:v>
                </c:pt>
                <c:pt idx="2">
                  <c:v>obrazek</c:v>
                </c:pt>
                <c:pt idx="3">
                  <c:v>osobiste przemyślenia</c:v>
                </c:pt>
                <c:pt idx="4">
                  <c:v>inne rzeczy</c:v>
                </c:pt>
              </c:strCache>
            </c:strRef>
          </c:cat>
          <c:val>
            <c:numRef>
              <c:f>Arkusz1!$B$2:$B$6</c:f>
              <c:numCache>
                <c:formatCode>General</c:formatCode>
                <c:ptCount val="5"/>
                <c:pt idx="0">
                  <c:v>84</c:v>
                </c:pt>
                <c:pt idx="1">
                  <c:v>207</c:v>
                </c:pt>
                <c:pt idx="2">
                  <c:v>35</c:v>
                </c:pt>
                <c:pt idx="3">
                  <c:v>95</c:v>
                </c:pt>
                <c:pt idx="4">
                  <c:v>66</c:v>
                </c:pt>
              </c:numCache>
            </c:numRef>
          </c:val>
        </c:ser>
        <c:gapWidth val="75"/>
        <c:overlap val="40"/>
        <c:axId val="33510528"/>
        <c:axId val="33512064"/>
      </c:barChart>
      <c:catAx>
        <c:axId val="33510528"/>
        <c:scaling>
          <c:orientation val="minMax"/>
        </c:scaling>
        <c:axPos val="b"/>
        <c:majorTickMark val="none"/>
        <c:tickLblPos val="nextTo"/>
        <c:crossAx val="33512064"/>
        <c:crosses val="autoZero"/>
        <c:auto val="1"/>
        <c:lblAlgn val="ctr"/>
        <c:lblOffset val="100"/>
      </c:catAx>
      <c:valAx>
        <c:axId val="33512064"/>
        <c:scaling>
          <c:orientation val="minMax"/>
        </c:scaling>
        <c:axPos val="l"/>
        <c:majorGridlines/>
        <c:numFmt formatCode="General" sourceLinked="1"/>
        <c:majorTickMark val="none"/>
        <c:tickLblPos val="nextTo"/>
        <c:crossAx val="33510528"/>
        <c:crosses val="autoZero"/>
        <c:crossBetween val="between"/>
      </c:valAx>
    </c:plotArea>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pl-PL"/>
  <c:style val="31"/>
  <c:chart>
    <c:title>
      <c:txPr>
        <a:bodyPr/>
        <a:lstStyle/>
        <a:p>
          <a:pPr>
            <a:defRPr sz="1400"/>
          </a:pPr>
          <a:endParaRPr lang="pl-PL"/>
        </a:p>
      </c:txPr>
    </c:title>
    <c:plotArea>
      <c:layout/>
      <c:barChart>
        <c:barDir val="col"/>
        <c:grouping val="clustered"/>
        <c:ser>
          <c:idx val="0"/>
          <c:order val="0"/>
          <c:tx>
            <c:strRef>
              <c:f>Arkusz1!$B$1</c:f>
              <c:strCache>
                <c:ptCount val="1"/>
                <c:pt idx="0">
                  <c:v>Jak często zmieniasz swój nick/awatar/sygnaturę?</c:v>
                </c:pt>
              </c:strCache>
            </c:strRef>
          </c:tx>
          <c:dLbls>
            <c:dLblPos val="inEnd"/>
            <c:showVal val="1"/>
          </c:dLbls>
          <c:cat>
            <c:strRef>
              <c:f>Arkusz1!$A$2:$A$6</c:f>
              <c:strCache>
                <c:ptCount val="5"/>
                <c:pt idx="0">
                  <c:v>jak mi się znudzi</c:v>
                </c:pt>
                <c:pt idx="1">
                  <c:v>jak znajdę coś ciekawszego</c:v>
                </c:pt>
                <c:pt idx="2">
                  <c:v>gdy chcę zapewnić sobie większą anonimowość</c:v>
                </c:pt>
                <c:pt idx="3">
                  <c:v>nie zmieniałem(am) ich od początku mojej aktywności na forum</c:v>
                </c:pt>
                <c:pt idx="4">
                  <c:v>w innych okolicznościach</c:v>
                </c:pt>
              </c:strCache>
            </c:strRef>
          </c:cat>
          <c:val>
            <c:numRef>
              <c:f>Arkusz1!$B$2:$B$6</c:f>
              <c:numCache>
                <c:formatCode>General</c:formatCode>
                <c:ptCount val="5"/>
                <c:pt idx="0">
                  <c:v>90</c:v>
                </c:pt>
                <c:pt idx="1">
                  <c:v>150</c:v>
                </c:pt>
                <c:pt idx="2">
                  <c:v>7</c:v>
                </c:pt>
                <c:pt idx="3">
                  <c:v>268</c:v>
                </c:pt>
                <c:pt idx="4">
                  <c:v>26</c:v>
                </c:pt>
              </c:numCache>
            </c:numRef>
          </c:val>
        </c:ser>
        <c:gapWidth val="75"/>
        <c:overlap val="40"/>
        <c:axId val="65820928"/>
        <c:axId val="65826816"/>
      </c:barChart>
      <c:catAx>
        <c:axId val="65820928"/>
        <c:scaling>
          <c:orientation val="minMax"/>
        </c:scaling>
        <c:axPos val="b"/>
        <c:majorTickMark val="none"/>
        <c:tickLblPos val="nextTo"/>
        <c:crossAx val="65826816"/>
        <c:crosses val="autoZero"/>
        <c:auto val="1"/>
        <c:lblAlgn val="ctr"/>
        <c:lblOffset val="100"/>
      </c:catAx>
      <c:valAx>
        <c:axId val="65826816"/>
        <c:scaling>
          <c:orientation val="minMax"/>
        </c:scaling>
        <c:axPos val="l"/>
        <c:majorGridlines/>
        <c:numFmt formatCode="General" sourceLinked="1"/>
        <c:majorTickMark val="none"/>
        <c:tickLblPos val="nextTo"/>
        <c:crossAx val="6582092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26"/>
  <c:clrMapOvr bg1="lt1" tx1="dk1" bg2="lt2" tx2="dk2" accent1="accent1" accent2="accent2" accent3="accent3" accent4="accent4" accent5="accent5" accent6="accent6" hlink="hlink" folHlink="folHlink"/>
  <c:chart>
    <c:title>
      <c:txPr>
        <a:bodyPr/>
        <a:lstStyle/>
        <a:p>
          <a:pPr>
            <a:defRPr sz="1400"/>
          </a:pPr>
          <a:endParaRPr lang="pl-PL"/>
        </a:p>
      </c:txPr>
    </c:title>
    <c:view3D>
      <c:rotX val="30"/>
      <c:perspective val="30"/>
    </c:view3D>
    <c:plotArea>
      <c:layout/>
      <c:pie3DChart>
        <c:varyColors val="1"/>
        <c:ser>
          <c:idx val="0"/>
          <c:order val="0"/>
          <c:tx>
            <c:strRef>
              <c:f>Arkusz1!$B$1</c:f>
              <c:strCache>
                <c:ptCount val="1"/>
                <c:pt idx="0">
                  <c:v>Miejsce zamieszkania</c:v>
                </c:pt>
              </c:strCache>
            </c:strRef>
          </c:tx>
          <c:dLbls>
            <c:showCatName val="1"/>
            <c:showPercent val="1"/>
          </c:dLbls>
          <c:cat>
            <c:strRef>
              <c:f>Arkusz1!$A$2:$A$6</c:f>
              <c:strCache>
                <c:ptCount val="5"/>
                <c:pt idx="0">
                  <c:v>wieś</c:v>
                </c:pt>
                <c:pt idx="1">
                  <c:v>miasto poniżej 50 tys. mieszkańców</c:v>
                </c:pt>
                <c:pt idx="2">
                  <c:v>miasto od 50 do 100 tys. mieszkańców</c:v>
                </c:pt>
                <c:pt idx="3">
                  <c:v>miasto od 100 do 500 tys. mieszkańców</c:v>
                </c:pt>
                <c:pt idx="4">
                  <c:v>miasto powyżej 500 tys. mieszkańców</c:v>
                </c:pt>
              </c:strCache>
            </c:strRef>
          </c:cat>
          <c:val>
            <c:numRef>
              <c:f>Arkusz1!$B$2:$B$6</c:f>
              <c:numCache>
                <c:formatCode>General</c:formatCode>
                <c:ptCount val="5"/>
                <c:pt idx="0">
                  <c:v>78</c:v>
                </c:pt>
                <c:pt idx="1">
                  <c:v>103</c:v>
                </c:pt>
                <c:pt idx="2">
                  <c:v>71</c:v>
                </c:pt>
                <c:pt idx="3">
                  <c:v>149</c:v>
                </c:pt>
                <c:pt idx="4">
                  <c:v>140</c:v>
                </c:pt>
              </c:numCache>
            </c:numRef>
          </c:val>
        </c:ser>
        <c:dLbls>
          <c:showCatName val="1"/>
          <c:showPercent val="1"/>
        </c:dLbls>
      </c:pie3DChart>
      <c:spPr>
        <a:noFill/>
        <a:ln w="25416">
          <a:noFill/>
        </a:ln>
      </c:spPr>
    </c:plotArea>
    <c:plotVisOnly val="1"/>
    <c:dispBlanksAs val="zero"/>
  </c:chart>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plotArea>
      <c:layout/>
      <c:barChart>
        <c:barDir val="col"/>
        <c:grouping val="clustered"/>
        <c:ser>
          <c:idx val="0"/>
          <c:order val="0"/>
          <c:tx>
            <c:strRef>
              <c:f>Arkusz1!$B$1</c:f>
              <c:strCache>
                <c:ptCount val="1"/>
                <c:pt idx="0">
                  <c:v>Czy informacje, które o sobie zamieszczasz, takie jak wiek, płeć, miejsce zamieszkania są prawdziwe?</c:v>
                </c:pt>
              </c:strCache>
            </c:strRef>
          </c:tx>
          <c:dLbls>
            <c:dLblPos val="inEnd"/>
            <c:showVal val="1"/>
          </c:dLbls>
          <c:cat>
            <c:strRef>
              <c:f>Arkusz1!$A$2:$A$3</c:f>
              <c:strCache>
                <c:ptCount val="2"/>
                <c:pt idx="0">
                  <c:v>tak</c:v>
                </c:pt>
                <c:pt idx="1">
                  <c:v>nie</c:v>
                </c:pt>
              </c:strCache>
            </c:strRef>
          </c:cat>
          <c:val>
            <c:numRef>
              <c:f>Arkusz1!$B$2:$B$3</c:f>
              <c:numCache>
                <c:formatCode>General</c:formatCode>
                <c:ptCount val="2"/>
                <c:pt idx="0">
                  <c:v>503</c:v>
                </c:pt>
                <c:pt idx="1">
                  <c:v>38</c:v>
                </c:pt>
              </c:numCache>
            </c:numRef>
          </c:val>
        </c:ser>
        <c:gapWidth val="75"/>
        <c:overlap val="40"/>
        <c:axId val="65871232"/>
        <c:axId val="65873024"/>
      </c:barChart>
      <c:catAx>
        <c:axId val="65871232"/>
        <c:scaling>
          <c:orientation val="minMax"/>
        </c:scaling>
        <c:axPos val="b"/>
        <c:majorTickMark val="none"/>
        <c:tickLblPos val="nextTo"/>
        <c:crossAx val="65873024"/>
        <c:crosses val="autoZero"/>
        <c:auto val="1"/>
        <c:lblAlgn val="ctr"/>
        <c:lblOffset val="100"/>
      </c:catAx>
      <c:valAx>
        <c:axId val="65873024"/>
        <c:scaling>
          <c:orientation val="minMax"/>
        </c:scaling>
        <c:axPos val="l"/>
        <c:majorGridlines/>
        <c:numFmt formatCode="General" sourceLinked="1"/>
        <c:majorTickMark val="none"/>
        <c:tickLblPos val="nextTo"/>
        <c:crossAx val="65871232"/>
        <c:crosses val="autoZero"/>
        <c:crossBetween val="between"/>
      </c:valAx>
    </c:plotArea>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pl-PL"/>
  <c:style val="30"/>
  <c:chart>
    <c:title>
      <c:tx>
        <c:rich>
          <a:bodyPr/>
          <a:lstStyle/>
          <a:p>
            <a:pPr>
              <a:defRPr sz="1400"/>
            </a:pPr>
            <a:r>
              <a:rPr lang="en-US" sz="1400"/>
              <a:t>Czy poglądy, opinie, zainteresowania, które przedstawiasz na forum są prawdziwe, tzn. zgodne z twoimi odczuciami i przekonaniami?</a:t>
            </a:r>
          </a:p>
        </c:rich>
      </c:tx>
    </c:title>
    <c:plotArea>
      <c:layout/>
      <c:barChart>
        <c:barDir val="col"/>
        <c:grouping val="clustered"/>
        <c:ser>
          <c:idx val="0"/>
          <c:order val="0"/>
          <c:tx>
            <c:strRef>
              <c:f>Arkusz1!$B$1</c:f>
              <c:strCache>
                <c:ptCount val="1"/>
                <c:pt idx="0">
                  <c:v>Czy poglądy, opinie, zainteresowania, które przedstawiasz na forum są prawdziwe, tzn. zgodne z twoimi odczuwciami i przekonaniami?</c:v>
                </c:pt>
              </c:strCache>
            </c:strRef>
          </c:tx>
          <c:dLbls>
            <c:dLblPos val="inEnd"/>
            <c:showVal val="1"/>
          </c:dLbls>
          <c:cat>
            <c:strRef>
              <c:f>Arkusz1!$A$2:$A$5</c:f>
              <c:strCache>
                <c:ptCount val="4"/>
                <c:pt idx="0">
                  <c:v>tak, wszystkie</c:v>
                </c:pt>
                <c:pt idx="1">
                  <c:v>tak, w większości</c:v>
                </c:pt>
                <c:pt idx="2">
                  <c:v>tak, w mniejszości</c:v>
                </c:pt>
                <c:pt idx="3">
                  <c:v>nie, żadne</c:v>
                </c:pt>
              </c:strCache>
            </c:strRef>
          </c:cat>
          <c:val>
            <c:numRef>
              <c:f>Arkusz1!$B$2:$B$5</c:f>
              <c:numCache>
                <c:formatCode>General</c:formatCode>
                <c:ptCount val="4"/>
                <c:pt idx="0">
                  <c:v>407</c:v>
                </c:pt>
                <c:pt idx="1">
                  <c:v>130</c:v>
                </c:pt>
                <c:pt idx="2">
                  <c:v>3</c:v>
                </c:pt>
                <c:pt idx="3">
                  <c:v>1</c:v>
                </c:pt>
              </c:numCache>
            </c:numRef>
          </c:val>
        </c:ser>
        <c:gapWidth val="75"/>
        <c:overlap val="40"/>
        <c:axId val="65879424"/>
        <c:axId val="66131072"/>
      </c:barChart>
      <c:catAx>
        <c:axId val="65879424"/>
        <c:scaling>
          <c:orientation val="minMax"/>
        </c:scaling>
        <c:axPos val="b"/>
        <c:majorTickMark val="none"/>
        <c:tickLblPos val="nextTo"/>
        <c:crossAx val="66131072"/>
        <c:crosses val="autoZero"/>
        <c:auto val="1"/>
        <c:lblAlgn val="ctr"/>
        <c:lblOffset val="100"/>
      </c:catAx>
      <c:valAx>
        <c:axId val="66131072"/>
        <c:scaling>
          <c:orientation val="minMax"/>
        </c:scaling>
        <c:axPos val="l"/>
        <c:majorGridlines/>
        <c:numFmt formatCode="General" sourceLinked="1"/>
        <c:majorTickMark val="none"/>
        <c:tickLblPos val="nextTo"/>
        <c:crossAx val="65879424"/>
        <c:crosses val="autoZero"/>
        <c:crossBetween val="between"/>
      </c:valAx>
    </c:plotArea>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plotArea>
      <c:layout/>
      <c:barChart>
        <c:barDir val="col"/>
        <c:grouping val="clustered"/>
        <c:ser>
          <c:idx val="0"/>
          <c:order val="0"/>
          <c:tx>
            <c:strRef>
              <c:f>Arkusz1!$B$1</c:f>
              <c:strCache>
                <c:ptCount val="1"/>
                <c:pt idx="0">
                  <c:v>Jak często uczestniczysz w dyskusjach na tym forum?</c:v>
                </c:pt>
              </c:strCache>
            </c:strRef>
          </c:tx>
          <c:dLbls>
            <c:dLblPos val="inEnd"/>
            <c:showVal val="1"/>
          </c:dLbls>
          <c:cat>
            <c:strRef>
              <c:f>Arkusz1!$A$2:$A$6</c:f>
              <c:strCache>
                <c:ptCount val="5"/>
                <c:pt idx="0">
                  <c:v>codziennie lub prawie codziennie</c:v>
                </c:pt>
                <c:pt idx="1">
                  <c:v>co kilka dni</c:v>
                </c:pt>
                <c:pt idx="2">
                  <c:v>mniej więcej raz w tygodniu</c:v>
                </c:pt>
                <c:pt idx="3">
                  <c:v>mniej więcej raz na dwa tygodnie</c:v>
                </c:pt>
                <c:pt idx="4">
                  <c:v>rzadziej niż raz na dwa tygodnie</c:v>
                </c:pt>
              </c:strCache>
            </c:strRef>
          </c:cat>
          <c:val>
            <c:numRef>
              <c:f>Arkusz1!$B$2:$B$6</c:f>
              <c:numCache>
                <c:formatCode>General</c:formatCode>
                <c:ptCount val="5"/>
                <c:pt idx="0">
                  <c:v>285</c:v>
                </c:pt>
                <c:pt idx="1">
                  <c:v>128</c:v>
                </c:pt>
                <c:pt idx="2">
                  <c:v>38</c:v>
                </c:pt>
                <c:pt idx="3">
                  <c:v>23</c:v>
                </c:pt>
                <c:pt idx="4">
                  <c:v>67</c:v>
                </c:pt>
              </c:numCache>
            </c:numRef>
          </c:val>
        </c:ser>
        <c:gapWidth val="75"/>
        <c:overlap val="40"/>
        <c:axId val="66156416"/>
        <c:axId val="66157952"/>
      </c:barChart>
      <c:catAx>
        <c:axId val="66156416"/>
        <c:scaling>
          <c:orientation val="minMax"/>
        </c:scaling>
        <c:axPos val="b"/>
        <c:majorTickMark val="none"/>
        <c:tickLblPos val="nextTo"/>
        <c:crossAx val="66157952"/>
        <c:crosses val="autoZero"/>
        <c:auto val="1"/>
        <c:lblAlgn val="ctr"/>
        <c:lblOffset val="100"/>
      </c:catAx>
      <c:valAx>
        <c:axId val="66157952"/>
        <c:scaling>
          <c:orientation val="minMax"/>
        </c:scaling>
        <c:axPos val="l"/>
        <c:majorGridlines/>
        <c:numFmt formatCode="General" sourceLinked="1"/>
        <c:majorTickMark val="none"/>
        <c:tickLblPos val="nextTo"/>
        <c:crossAx val="6615641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26"/>
  <c:clrMapOvr bg1="lt1" tx1="dk1" bg2="lt2" tx2="dk2" accent1="accent1" accent2="accent2" accent3="accent3" accent4="accent4" accent5="accent5" accent6="accent6" hlink="hlink" folHlink="folHlink"/>
  <c:chart>
    <c:title/>
    <c:view3D>
      <c:rotX val="30"/>
      <c:perspective val="30"/>
    </c:view3D>
    <c:plotArea>
      <c:layout/>
      <c:pie3DChart>
        <c:varyColors val="1"/>
        <c:ser>
          <c:idx val="0"/>
          <c:order val="0"/>
          <c:tx>
            <c:strRef>
              <c:f>Arkusz1!$B$1</c:f>
              <c:strCache>
                <c:ptCount val="1"/>
                <c:pt idx="0">
                  <c:v>Wykształcenie</c:v>
                </c:pt>
              </c:strCache>
            </c:strRef>
          </c:tx>
          <c:dLbls>
            <c:showPercent val="1"/>
          </c:dLbls>
          <c:cat>
            <c:strRef>
              <c:f>Arkusz1!$A$2:$A$7</c:f>
              <c:strCache>
                <c:ptCount val="6"/>
                <c:pt idx="0">
                  <c:v>podstawowe</c:v>
                </c:pt>
                <c:pt idx="1">
                  <c:v>gimnazjalne</c:v>
                </c:pt>
                <c:pt idx="2">
                  <c:v>średnie</c:v>
                </c:pt>
                <c:pt idx="3">
                  <c:v>policealne</c:v>
                </c:pt>
                <c:pt idx="4">
                  <c:v>wyższe licencjackie</c:v>
                </c:pt>
                <c:pt idx="5">
                  <c:v>wyższe magisterskie</c:v>
                </c:pt>
              </c:strCache>
            </c:strRef>
          </c:cat>
          <c:val>
            <c:numRef>
              <c:f>Arkusz1!$B$2:$B$7</c:f>
              <c:numCache>
                <c:formatCode>General</c:formatCode>
                <c:ptCount val="6"/>
                <c:pt idx="0">
                  <c:v>25</c:v>
                </c:pt>
                <c:pt idx="1">
                  <c:v>74</c:v>
                </c:pt>
                <c:pt idx="2">
                  <c:v>190</c:v>
                </c:pt>
                <c:pt idx="3">
                  <c:v>55</c:v>
                </c:pt>
                <c:pt idx="4">
                  <c:v>55</c:v>
                </c:pt>
                <c:pt idx="5">
                  <c:v>142</c:v>
                </c:pt>
              </c:numCache>
            </c:numRef>
          </c:val>
        </c:ser>
        <c:dLbls>
          <c:showPercent val="1"/>
        </c:dLbls>
      </c:pie3DChart>
      <c:spPr>
        <a:noFill/>
        <a:ln w="25416">
          <a:noFill/>
        </a:ln>
      </c:spPr>
    </c:plotArea>
    <c:legend>
      <c:legendPos val="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26"/>
  <c:clrMapOvr bg1="lt1" tx1="dk1" bg2="lt2" tx2="dk2" accent1="accent1" accent2="accent2" accent3="accent3" accent4="accent4" accent5="accent5" accent6="accent6" hlink="hlink" folHlink="folHlink"/>
  <c:chart>
    <c:title>
      <c:txPr>
        <a:bodyPr/>
        <a:lstStyle/>
        <a:p>
          <a:pPr>
            <a:defRPr sz="1400"/>
          </a:pPr>
          <a:endParaRPr lang="pl-PL"/>
        </a:p>
      </c:txPr>
    </c:title>
    <c:plotArea>
      <c:layout/>
      <c:pieChart>
        <c:varyColors val="1"/>
        <c:ser>
          <c:idx val="0"/>
          <c:order val="0"/>
          <c:tx>
            <c:strRef>
              <c:f>Arkusz1!$B$1</c:f>
              <c:strCache>
                <c:ptCount val="1"/>
                <c:pt idx="0">
                  <c:v>Sytuacja zawodowa</c:v>
                </c:pt>
              </c:strCache>
            </c:strRef>
          </c:tx>
          <c:dLbls>
            <c:showPercent val="1"/>
          </c:dLbls>
          <c:cat>
            <c:strRef>
              <c:f>Arkusz1!$A$2:$A$13</c:f>
              <c:strCache>
                <c:ptCount val="12"/>
                <c:pt idx="0">
                  <c:v>wyższy urzędnik, kierownik</c:v>
                </c:pt>
                <c:pt idx="1">
                  <c:v>wolny zawód, specjalista</c:v>
                </c:pt>
                <c:pt idx="2">
                  <c:v>prywatny przedsiębiorca, biznesmen</c:v>
                </c:pt>
                <c:pt idx="3">
                  <c:v>rolnik</c:v>
                </c:pt>
                <c:pt idx="4">
                  <c:v>robotnik</c:v>
                </c:pt>
                <c:pt idx="5">
                  <c:v>technik, pracownik usług i administracji</c:v>
                </c:pt>
                <c:pt idx="6">
                  <c:v>gospodyni domowa</c:v>
                </c:pt>
                <c:pt idx="7">
                  <c:v>student</c:v>
                </c:pt>
                <c:pt idx="8">
                  <c:v>uczeń</c:v>
                </c:pt>
                <c:pt idx="9">
                  <c:v>emeryt</c:v>
                </c:pt>
                <c:pt idx="10">
                  <c:v>rencista</c:v>
                </c:pt>
                <c:pt idx="11">
                  <c:v>bezrobotny</c:v>
                </c:pt>
              </c:strCache>
            </c:strRef>
          </c:cat>
          <c:val>
            <c:numRef>
              <c:f>Arkusz1!$B$2:$B$13</c:f>
              <c:numCache>
                <c:formatCode>General</c:formatCode>
                <c:ptCount val="12"/>
                <c:pt idx="0">
                  <c:v>24</c:v>
                </c:pt>
                <c:pt idx="1">
                  <c:v>97</c:v>
                </c:pt>
                <c:pt idx="2">
                  <c:v>27</c:v>
                </c:pt>
                <c:pt idx="3">
                  <c:v>2</c:v>
                </c:pt>
                <c:pt idx="4">
                  <c:v>14</c:v>
                </c:pt>
                <c:pt idx="5">
                  <c:v>50</c:v>
                </c:pt>
                <c:pt idx="6">
                  <c:v>5</c:v>
                </c:pt>
                <c:pt idx="7">
                  <c:v>133</c:v>
                </c:pt>
                <c:pt idx="8">
                  <c:v>130</c:v>
                </c:pt>
                <c:pt idx="9">
                  <c:v>24</c:v>
                </c:pt>
                <c:pt idx="10">
                  <c:v>5</c:v>
                </c:pt>
                <c:pt idx="11">
                  <c:v>30</c:v>
                </c:pt>
              </c:numCache>
            </c:numRef>
          </c:val>
        </c:ser>
        <c:dLbls>
          <c:showPercent val="1"/>
        </c:dLbls>
        <c:firstSliceAng val="0"/>
      </c:pieChart>
      <c:spPr>
        <a:noFill/>
        <a:ln w="25390">
          <a:noFill/>
        </a:ln>
      </c:spPr>
    </c:plotArea>
    <c:legend>
      <c:legendPos val="r"/>
      <c:layout>
        <c:manualLayout>
          <c:xMode val="edge"/>
          <c:yMode val="edge"/>
          <c:x val="0.66346195675816866"/>
          <c:y val="2.7318403381395517E-2"/>
          <c:w val="0.3365380432418329"/>
          <c:h val="0.97159673222665344"/>
        </c:manualLayout>
      </c:layout>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31"/>
  <c:chart>
    <c:title>
      <c:txPr>
        <a:bodyPr/>
        <a:lstStyle/>
        <a:p>
          <a:pPr>
            <a:defRPr sz="1400"/>
          </a:pPr>
          <a:endParaRPr lang="pl-PL"/>
        </a:p>
      </c:txPr>
    </c:title>
    <c:plotArea>
      <c:layout/>
      <c:barChart>
        <c:barDir val="col"/>
        <c:grouping val="clustered"/>
        <c:ser>
          <c:idx val="0"/>
          <c:order val="0"/>
          <c:tx>
            <c:strRef>
              <c:f>Arkusz1!$B$1</c:f>
              <c:strCache>
                <c:ptCount val="1"/>
                <c:pt idx="0">
                  <c:v>W jakim stopniu odczuwasz swoją przynależność do forum, którego jesteś uczestnikiem?</c:v>
                </c:pt>
              </c:strCache>
            </c:strRef>
          </c:tx>
          <c:cat>
            <c:strRef>
              <c:f>Arkusz1!$A$2:$A$7</c:f>
              <c:strCache>
                <c:ptCount val="6"/>
                <c:pt idx="0">
                  <c:v>w bardzo dużym stopniu</c:v>
                </c:pt>
                <c:pt idx="1">
                  <c:v>w raczej dużym stopniu</c:v>
                </c:pt>
                <c:pt idx="2">
                  <c:v>w średnim stopniu</c:v>
                </c:pt>
                <c:pt idx="3">
                  <c:v>w raczej małym stopniu</c:v>
                </c:pt>
                <c:pt idx="4">
                  <c:v>w bardzo małym stopniu</c:v>
                </c:pt>
                <c:pt idx="5">
                  <c:v>trudno powiedzieć</c:v>
                </c:pt>
              </c:strCache>
            </c:strRef>
          </c:cat>
          <c:val>
            <c:numRef>
              <c:f>Arkusz1!$B$2:$B$7</c:f>
              <c:numCache>
                <c:formatCode>General</c:formatCode>
                <c:ptCount val="6"/>
                <c:pt idx="0">
                  <c:v>67</c:v>
                </c:pt>
                <c:pt idx="1">
                  <c:v>135</c:v>
                </c:pt>
                <c:pt idx="2">
                  <c:v>182</c:v>
                </c:pt>
                <c:pt idx="3">
                  <c:v>77</c:v>
                </c:pt>
                <c:pt idx="4">
                  <c:v>56</c:v>
                </c:pt>
                <c:pt idx="5">
                  <c:v>24</c:v>
                </c:pt>
              </c:numCache>
            </c:numRef>
          </c:val>
        </c:ser>
        <c:axId val="79296000"/>
        <c:axId val="79297920"/>
      </c:barChart>
      <c:catAx>
        <c:axId val="79296000"/>
        <c:scaling>
          <c:orientation val="minMax"/>
        </c:scaling>
        <c:axPos val="b"/>
        <c:tickLblPos val="nextTo"/>
        <c:crossAx val="79297920"/>
        <c:crosses val="autoZero"/>
        <c:auto val="1"/>
        <c:lblAlgn val="ctr"/>
        <c:lblOffset val="100"/>
      </c:catAx>
      <c:valAx>
        <c:axId val="79297920"/>
        <c:scaling>
          <c:orientation val="minMax"/>
        </c:scaling>
        <c:axPos val="l"/>
        <c:majorGridlines/>
        <c:numFmt formatCode="General" sourceLinked="1"/>
        <c:tickLblPos val="nextTo"/>
        <c:crossAx val="79296000"/>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style val="26"/>
  <c:chart>
    <c:title>
      <c:txPr>
        <a:bodyPr/>
        <a:lstStyle/>
        <a:p>
          <a:pPr>
            <a:defRPr sz="1400"/>
          </a:pPr>
          <a:endParaRPr lang="pl-PL"/>
        </a:p>
      </c:txPr>
    </c:title>
    <c:view3D>
      <c:perspective val="30"/>
    </c:view3D>
    <c:plotArea>
      <c:layout/>
      <c:pie3DChart>
        <c:varyColors val="1"/>
        <c:ser>
          <c:idx val="0"/>
          <c:order val="0"/>
          <c:tx>
            <c:strRef>
              <c:f>Arkusz1!$B$1</c:f>
              <c:strCache>
                <c:ptCount val="1"/>
                <c:pt idx="0">
                  <c:v>Jak często forumowe dyskusje, w których uczestniczysz, wywołują u ciebie emocje?</c:v>
                </c:pt>
              </c:strCache>
            </c:strRef>
          </c:tx>
          <c:dLbls>
            <c:dLblPos val="inEnd"/>
            <c:showVal val="1"/>
            <c:showLeaderLines val="1"/>
          </c:dLbls>
          <c:cat>
            <c:strRef>
              <c:f>Arkusz1!$A$2:$A$6</c:f>
              <c:strCache>
                <c:ptCount val="5"/>
                <c:pt idx="0">
                  <c:v>bardzo często</c:v>
                </c:pt>
                <c:pt idx="1">
                  <c:v>raczej często</c:v>
                </c:pt>
                <c:pt idx="2">
                  <c:v>raczej rzadko</c:v>
                </c:pt>
                <c:pt idx="3">
                  <c:v>bardzo rzadko</c:v>
                </c:pt>
                <c:pt idx="4">
                  <c:v>trudno powiedzieć</c:v>
                </c:pt>
              </c:strCache>
            </c:strRef>
          </c:cat>
          <c:val>
            <c:numRef>
              <c:f>Arkusz1!$B$2:$B$6</c:f>
              <c:numCache>
                <c:formatCode>General</c:formatCode>
                <c:ptCount val="5"/>
                <c:pt idx="0">
                  <c:v>44</c:v>
                </c:pt>
                <c:pt idx="1">
                  <c:v>170</c:v>
                </c:pt>
                <c:pt idx="2">
                  <c:v>212</c:v>
                </c:pt>
                <c:pt idx="3">
                  <c:v>56</c:v>
                </c:pt>
                <c:pt idx="4">
                  <c:v>59</c:v>
                </c:pt>
              </c:numCache>
            </c:numRef>
          </c:val>
        </c:ser>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32"/>
  <c:chart>
    <c:title>
      <c:txPr>
        <a:bodyPr/>
        <a:lstStyle/>
        <a:p>
          <a:pPr>
            <a:defRPr sz="1400"/>
          </a:pPr>
          <a:endParaRPr lang="pl-PL"/>
        </a:p>
      </c:txPr>
    </c:title>
    <c:plotArea>
      <c:layout/>
      <c:barChart>
        <c:barDir val="col"/>
        <c:grouping val="clustered"/>
        <c:ser>
          <c:idx val="0"/>
          <c:order val="0"/>
          <c:tx>
            <c:strRef>
              <c:f>Arkusz1!$B$1</c:f>
              <c:strCache>
                <c:ptCount val="1"/>
                <c:pt idx="0">
                  <c:v>Jak często w chwilach, w których nie masz dostępu do Internetu, zastanawiasz się, co aktualnie dzieje się na forum, czy są jakieś nowe wątki, dyskusje, itp.?</c:v>
                </c:pt>
              </c:strCache>
            </c:strRef>
          </c:tx>
          <c:dLbls>
            <c:dLblPos val="inEnd"/>
            <c:showVal val="1"/>
          </c:dLbls>
          <c:cat>
            <c:strRef>
              <c:f>Arkusz1!$A$2:$A$5</c:f>
              <c:strCache>
                <c:ptCount val="4"/>
                <c:pt idx="0">
                  <c:v>zawsze</c:v>
                </c:pt>
                <c:pt idx="1">
                  <c:v>często</c:v>
                </c:pt>
                <c:pt idx="2">
                  <c:v>rzadko</c:v>
                </c:pt>
                <c:pt idx="3">
                  <c:v>nigdy</c:v>
                </c:pt>
              </c:strCache>
            </c:strRef>
          </c:cat>
          <c:val>
            <c:numRef>
              <c:f>Arkusz1!$B$2:$B$5</c:f>
              <c:numCache>
                <c:formatCode>General</c:formatCode>
                <c:ptCount val="4"/>
                <c:pt idx="0">
                  <c:v>38</c:v>
                </c:pt>
                <c:pt idx="1">
                  <c:v>160</c:v>
                </c:pt>
                <c:pt idx="2">
                  <c:v>243</c:v>
                </c:pt>
                <c:pt idx="3">
                  <c:v>100</c:v>
                </c:pt>
              </c:numCache>
            </c:numRef>
          </c:val>
        </c:ser>
        <c:gapWidth val="75"/>
        <c:overlap val="40"/>
        <c:axId val="81910016"/>
        <c:axId val="82330752"/>
      </c:barChart>
      <c:catAx>
        <c:axId val="81910016"/>
        <c:scaling>
          <c:orientation val="minMax"/>
        </c:scaling>
        <c:axPos val="b"/>
        <c:majorTickMark val="none"/>
        <c:tickLblPos val="nextTo"/>
        <c:crossAx val="82330752"/>
        <c:crosses val="autoZero"/>
        <c:auto val="1"/>
        <c:lblAlgn val="ctr"/>
        <c:lblOffset val="100"/>
      </c:catAx>
      <c:valAx>
        <c:axId val="82330752"/>
        <c:scaling>
          <c:orientation val="minMax"/>
        </c:scaling>
        <c:axPos val="l"/>
        <c:majorGridlines/>
        <c:numFmt formatCode="General" sourceLinked="1"/>
        <c:majorTickMark val="none"/>
        <c:tickLblPos val="nextTo"/>
        <c:crossAx val="81910016"/>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29"/>
  <c:chart>
    <c:title>
      <c:txPr>
        <a:bodyPr/>
        <a:lstStyle/>
        <a:p>
          <a:pPr>
            <a:defRPr sz="1400"/>
          </a:pPr>
          <a:endParaRPr lang="pl-PL"/>
        </a:p>
      </c:txPr>
    </c:title>
    <c:plotArea>
      <c:layout/>
      <c:barChart>
        <c:barDir val="col"/>
        <c:grouping val="clustered"/>
        <c:ser>
          <c:idx val="0"/>
          <c:order val="0"/>
          <c:tx>
            <c:strRef>
              <c:f>Arkusz1!$B$1</c:f>
              <c:strCache>
                <c:ptCount val="1"/>
                <c:pt idx="0">
                  <c:v>Czy opowiadasz znajomym lub rodzinie o ciekawych wątkach lub problemach poruszanych na forum?</c:v>
                </c:pt>
              </c:strCache>
            </c:strRef>
          </c:tx>
          <c:dLbls>
            <c:dLblPos val="inEnd"/>
            <c:showVal val="1"/>
          </c:dLbls>
          <c:cat>
            <c:strRef>
              <c:f>Arkusz1!$A$2:$A$4</c:f>
              <c:strCache>
                <c:ptCount val="3"/>
                <c:pt idx="0">
                  <c:v>tak, często</c:v>
                </c:pt>
                <c:pt idx="1">
                  <c:v>tak, ale sporadycznie</c:v>
                </c:pt>
                <c:pt idx="2">
                  <c:v>nie</c:v>
                </c:pt>
              </c:strCache>
            </c:strRef>
          </c:cat>
          <c:val>
            <c:numRef>
              <c:f>Arkusz1!$B$2:$B$4</c:f>
              <c:numCache>
                <c:formatCode>General</c:formatCode>
                <c:ptCount val="3"/>
                <c:pt idx="0">
                  <c:v>126</c:v>
                </c:pt>
                <c:pt idx="1">
                  <c:v>301</c:v>
                </c:pt>
                <c:pt idx="2">
                  <c:v>114</c:v>
                </c:pt>
              </c:numCache>
            </c:numRef>
          </c:val>
        </c:ser>
        <c:gapWidth val="75"/>
        <c:overlap val="40"/>
        <c:axId val="82649088"/>
        <c:axId val="82651392"/>
      </c:barChart>
      <c:catAx>
        <c:axId val="82649088"/>
        <c:scaling>
          <c:orientation val="minMax"/>
        </c:scaling>
        <c:axPos val="b"/>
        <c:majorTickMark val="none"/>
        <c:tickLblPos val="nextTo"/>
        <c:crossAx val="82651392"/>
        <c:crosses val="autoZero"/>
        <c:auto val="1"/>
        <c:lblAlgn val="ctr"/>
        <c:lblOffset val="100"/>
      </c:catAx>
      <c:valAx>
        <c:axId val="82651392"/>
        <c:scaling>
          <c:orientation val="minMax"/>
        </c:scaling>
        <c:axPos val="l"/>
        <c:majorGridlines/>
        <c:numFmt formatCode="General" sourceLinked="1"/>
        <c:majorTickMark val="none"/>
        <c:tickLblPos val="nextTo"/>
        <c:crossAx val="82649088"/>
        <c:crosses val="autoZero"/>
        <c:crossBetween val="between"/>
      </c:valAx>
    </c:plotArea>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1EB9-829C-4438-8EDB-C47BDB7E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3025</Words>
  <Characters>18153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dc:creator>
  <cp:lastModifiedBy>karolina</cp:lastModifiedBy>
  <cp:revision>70</cp:revision>
  <dcterms:created xsi:type="dcterms:W3CDTF">2009-05-10T17:26:00Z</dcterms:created>
  <dcterms:modified xsi:type="dcterms:W3CDTF">2009-05-10T19:13:00Z</dcterms:modified>
</cp:coreProperties>
</file>